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78114935" w:rsidR="000F7D9B" w:rsidRPr="006510C2" w:rsidRDefault="00FC45FF" w:rsidP="00BC5D04">
      <w:pPr>
        <w:pStyle w:val="a3"/>
        <w:rPr>
          <w:sz w:val="24"/>
          <w:szCs w:val="24"/>
        </w:rPr>
      </w:pPr>
      <w:bookmarkStart w:id="0" w:name="_GoBack"/>
      <w:bookmarkEnd w:id="0"/>
      <w:r w:rsidRPr="006510C2">
        <w:rPr>
          <w:sz w:val="24"/>
          <w:szCs w:val="24"/>
        </w:rPr>
        <w:t xml:space="preserve">ДОГОВОР ПОСТАВКИ </w:t>
      </w:r>
      <w:r w:rsidR="0039293D" w:rsidRPr="006510C2">
        <w:rPr>
          <w:sz w:val="24"/>
          <w:szCs w:val="24"/>
        </w:rPr>
        <w:t xml:space="preserve">№ </w:t>
      </w:r>
      <w:r w:rsidR="00C651B5">
        <w:rPr>
          <w:sz w:val="24"/>
          <w:szCs w:val="24"/>
        </w:rPr>
        <w:t>250103410/03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48F27B3D" w:rsidR="00FC45FF" w:rsidRPr="006510C2" w:rsidRDefault="00D04E48" w:rsidP="00BC5D04">
      <w:pPr>
        <w:rPr>
          <w:sz w:val="24"/>
          <w:szCs w:val="24"/>
        </w:rPr>
      </w:pPr>
      <w:r w:rsidRPr="006510C2">
        <w:rPr>
          <w:sz w:val="24"/>
          <w:szCs w:val="24"/>
        </w:rPr>
        <w:t>г.</w:t>
      </w:r>
      <w:r w:rsidR="00A429F7" w:rsidRPr="006510C2">
        <w:rPr>
          <w:sz w:val="24"/>
          <w:szCs w:val="24"/>
        </w:rPr>
        <w:t xml:space="preserve"> Губкинский</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BB3227" w:rsidRPr="00FD4AFE">
        <w:rPr>
          <w:sz w:val="24"/>
          <w:szCs w:val="24"/>
          <w:highlight w:val="yellow"/>
        </w:rPr>
        <w:t>«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FC45FF" w:rsidRPr="00FD4AFE">
        <w:rPr>
          <w:sz w:val="24"/>
          <w:szCs w:val="24"/>
          <w:highlight w:val="yellow"/>
        </w:rPr>
        <w:t>20</w:t>
      </w:r>
      <w:r w:rsidR="00120403">
        <w:rPr>
          <w:sz w:val="24"/>
          <w:szCs w:val="24"/>
          <w:highlight w:val="yellow"/>
        </w:rPr>
        <w:t>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_________________________</w:t>
      </w:r>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Генерального директора Стецюкевича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74CF9A07" w14:textId="77777777" w:rsidR="00BE6D4C" w:rsidRPr="00ED662C" w:rsidRDefault="00BE6D4C" w:rsidP="00BE6D4C">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5B54E917" w14:textId="77777777" w:rsidR="00BE6D4C" w:rsidRPr="00ED662C" w:rsidRDefault="00BE6D4C" w:rsidP="00BE6D4C">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637EFC95" w14:textId="77777777" w:rsidR="00BE6D4C" w:rsidRPr="00653352" w:rsidRDefault="00BE6D4C" w:rsidP="00BE6D4C">
      <w:pPr>
        <w:adjustRightInd w:val="0"/>
        <w:snapToGrid w:val="0"/>
        <w:ind w:firstLine="709"/>
        <w:jc w:val="both"/>
        <w:rPr>
          <w:sz w:val="24"/>
          <w:szCs w:val="24"/>
        </w:rPr>
      </w:pPr>
      <w:r w:rsidRPr="00653352">
        <w:rPr>
          <w:sz w:val="24"/>
          <w:szCs w:val="24"/>
        </w:rPr>
        <w:t>3.2.2. Обеспечить приемку МТР в порядке и на условиях, установленных настоящим Договором и Спецификации.</w:t>
      </w:r>
    </w:p>
    <w:p w14:paraId="19ACC92E" w14:textId="77777777" w:rsidR="00BE6D4C" w:rsidRPr="00653352" w:rsidRDefault="00BE6D4C" w:rsidP="00BE6D4C">
      <w:pPr>
        <w:adjustRightInd w:val="0"/>
        <w:snapToGrid w:val="0"/>
        <w:ind w:firstLine="709"/>
        <w:jc w:val="both"/>
        <w:rPr>
          <w:sz w:val="24"/>
          <w:szCs w:val="24"/>
        </w:rPr>
      </w:pPr>
      <w:r w:rsidRPr="00653352">
        <w:rPr>
          <w:sz w:val="24"/>
          <w:szCs w:val="24"/>
        </w:rPr>
        <w:t>3.2.3. Обеспечить нормативные сроки разгрузки транспортных средств.</w:t>
      </w:r>
    </w:p>
    <w:p w14:paraId="14AEB684" w14:textId="77777777" w:rsidR="00BE6D4C" w:rsidRPr="00653352" w:rsidRDefault="00BE6D4C" w:rsidP="00BE6D4C">
      <w:pPr>
        <w:adjustRightInd w:val="0"/>
        <w:snapToGrid w:val="0"/>
        <w:ind w:firstLine="709"/>
        <w:jc w:val="both"/>
        <w:rPr>
          <w:sz w:val="24"/>
          <w:szCs w:val="24"/>
        </w:rPr>
      </w:pPr>
      <w:r w:rsidRPr="00653352">
        <w:rPr>
          <w:sz w:val="24"/>
          <w:szCs w:val="24"/>
        </w:rPr>
        <w:t>3.2.4. В период гарантийного обслуживания МТР обеспечить соблюдение гарантийных требований к эксплуатации и хранению МТР.</w:t>
      </w:r>
    </w:p>
    <w:p w14:paraId="0D9CA067" w14:textId="77777777" w:rsidR="00BE6D4C" w:rsidRPr="00653352" w:rsidRDefault="00BE6D4C" w:rsidP="00BE6D4C">
      <w:pPr>
        <w:pStyle w:val="ab"/>
        <w:numPr>
          <w:ilvl w:val="1"/>
          <w:numId w:val="22"/>
        </w:numPr>
        <w:adjustRightInd w:val="0"/>
        <w:snapToGrid w:val="0"/>
        <w:ind w:left="0" w:firstLine="709"/>
        <w:jc w:val="both"/>
        <w:rPr>
          <w:b/>
          <w:sz w:val="24"/>
          <w:szCs w:val="24"/>
        </w:rPr>
      </w:pPr>
      <w:r w:rsidRPr="00653352">
        <w:rPr>
          <w:b/>
          <w:sz w:val="24"/>
          <w:szCs w:val="24"/>
        </w:rPr>
        <w:t>Покупатель имеет право:</w:t>
      </w:r>
    </w:p>
    <w:p w14:paraId="4CC2369B" w14:textId="77777777" w:rsidR="00BE6D4C" w:rsidRPr="00653352" w:rsidRDefault="00BE6D4C" w:rsidP="00BE6D4C">
      <w:pPr>
        <w:adjustRightInd w:val="0"/>
        <w:snapToGrid w:val="0"/>
        <w:ind w:firstLine="709"/>
        <w:jc w:val="both"/>
        <w:rPr>
          <w:sz w:val="24"/>
          <w:szCs w:val="24"/>
        </w:rPr>
      </w:pPr>
      <w:r w:rsidRPr="00653352">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51B5B212" w14:textId="77777777" w:rsidR="00BE6D4C" w:rsidRPr="00653352" w:rsidRDefault="00BE6D4C" w:rsidP="00BE6D4C">
      <w:pPr>
        <w:adjustRightInd w:val="0"/>
        <w:snapToGrid w:val="0"/>
        <w:ind w:firstLine="709"/>
        <w:jc w:val="both"/>
        <w:rPr>
          <w:sz w:val="24"/>
          <w:szCs w:val="24"/>
        </w:rPr>
      </w:pPr>
      <w:r w:rsidRPr="00653352">
        <w:rPr>
          <w:sz w:val="24"/>
          <w:szCs w:val="24"/>
        </w:rPr>
        <w:t xml:space="preserve">3.4.      </w:t>
      </w:r>
      <w:r w:rsidRPr="00653352">
        <w:rPr>
          <w:b/>
          <w:sz w:val="24"/>
          <w:szCs w:val="24"/>
        </w:rPr>
        <w:t>Поставщик имеет право:</w:t>
      </w:r>
    </w:p>
    <w:p w14:paraId="427D4D9B" w14:textId="77777777" w:rsidR="00BE6D4C" w:rsidRPr="004A623E" w:rsidRDefault="00BE6D4C" w:rsidP="00BE6D4C">
      <w:pPr>
        <w:adjustRightInd w:val="0"/>
        <w:snapToGrid w:val="0"/>
        <w:ind w:firstLine="709"/>
        <w:jc w:val="both"/>
        <w:rPr>
          <w:sz w:val="24"/>
          <w:szCs w:val="24"/>
        </w:rPr>
      </w:pPr>
      <w:r w:rsidRPr="00653352">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3B41825E"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________________ </w:t>
      </w:r>
      <w:r w:rsidR="00A651CF" w:rsidRPr="006510C2">
        <w:rPr>
          <w:sz w:val="24"/>
          <w:szCs w:val="24"/>
          <w:highlight w:val="yellow"/>
        </w:rPr>
        <w:t>20</w:t>
      </w:r>
      <w:r w:rsidR="00414046" w:rsidRPr="006510C2">
        <w:rPr>
          <w:sz w:val="24"/>
          <w:szCs w:val="24"/>
          <w:highlight w:val="yellow"/>
        </w:rPr>
        <w:t>__ г.</w:t>
      </w:r>
      <w:r w:rsidR="002A76BA" w:rsidRPr="006510C2">
        <w:rPr>
          <w:sz w:val="24"/>
          <w:szCs w:val="24"/>
          <w:highlight w:val="yellow"/>
        </w:rPr>
        <w:t xml:space="preserve"> по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 </w:t>
      </w:r>
      <w:r w:rsidR="00A651CF" w:rsidRPr="006510C2">
        <w:rPr>
          <w:sz w:val="24"/>
          <w:szCs w:val="24"/>
          <w:highlight w:val="yellow"/>
        </w:rPr>
        <w:t>20</w:t>
      </w:r>
      <w:r w:rsidR="00414046" w:rsidRPr="006510C2">
        <w:rPr>
          <w:sz w:val="24"/>
          <w:szCs w:val="24"/>
          <w:highlight w:val="yellow"/>
        </w:rPr>
        <w:t>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653352"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r w:rsidR="00021785" w:rsidRPr="00653352">
        <w:rPr>
          <w:sz w:val="24"/>
          <w:szCs w:val="24"/>
        </w:rPr>
        <w:t>Пуровский р-н, Губкинское НГКМ, Губкинский газовый промысел, АО «Пургаз», (30 км от г.Губкинский)</w:t>
      </w:r>
      <w:r w:rsidR="00197A47" w:rsidRPr="00653352">
        <w:rPr>
          <w:sz w:val="24"/>
          <w:szCs w:val="24"/>
        </w:rPr>
        <w:t>.</w:t>
      </w:r>
    </w:p>
    <w:p w14:paraId="460B3EA0" w14:textId="77777777" w:rsidR="00BE6D4C" w:rsidRPr="00653352" w:rsidRDefault="00BE6D4C" w:rsidP="00BE6D4C">
      <w:pPr>
        <w:ind w:firstLine="709"/>
        <w:jc w:val="both"/>
        <w:rPr>
          <w:sz w:val="24"/>
          <w:szCs w:val="24"/>
        </w:rPr>
      </w:pPr>
      <w:r w:rsidRPr="00653352">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386E66DA"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железнодорожная накладная, универсальный передаточный документ (УПД) со статусом 1 или статусом 2). </w:t>
      </w:r>
    </w:p>
    <w:p w14:paraId="7E6C9428"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267CB001"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1878D861"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В уведомлении о дате отгрузки МТР Покупателю Поставщик обязан указать:</w:t>
      </w:r>
    </w:p>
    <w:p w14:paraId="6F11B5AF" w14:textId="77777777" w:rsidR="00BE6D4C" w:rsidRPr="00653352" w:rsidRDefault="00BE6D4C" w:rsidP="00BE6D4C">
      <w:pPr>
        <w:adjustRightInd w:val="0"/>
        <w:snapToGrid w:val="0"/>
        <w:jc w:val="both"/>
        <w:rPr>
          <w:sz w:val="24"/>
          <w:szCs w:val="24"/>
        </w:rPr>
      </w:pPr>
      <w:r w:rsidRPr="00653352">
        <w:rPr>
          <w:sz w:val="24"/>
          <w:szCs w:val="24"/>
        </w:rPr>
        <w:t>- дату отгрузки МТР Покупателю;</w:t>
      </w:r>
    </w:p>
    <w:p w14:paraId="15740079" w14:textId="77777777" w:rsidR="00BE6D4C" w:rsidRPr="00653352" w:rsidRDefault="00BE6D4C" w:rsidP="00BE6D4C">
      <w:pPr>
        <w:adjustRightInd w:val="0"/>
        <w:snapToGrid w:val="0"/>
        <w:jc w:val="both"/>
        <w:rPr>
          <w:sz w:val="24"/>
          <w:szCs w:val="24"/>
        </w:rPr>
      </w:pPr>
      <w:r w:rsidRPr="00653352">
        <w:rPr>
          <w:sz w:val="24"/>
          <w:szCs w:val="24"/>
        </w:rPr>
        <w:t>- количество и ассортимент МТР, подлежащих отгрузке Покупателю;</w:t>
      </w:r>
    </w:p>
    <w:p w14:paraId="1E42EC37" w14:textId="77777777" w:rsidR="00BE6D4C" w:rsidRPr="00653352" w:rsidRDefault="00BE6D4C" w:rsidP="00BE6D4C">
      <w:pPr>
        <w:adjustRightInd w:val="0"/>
        <w:snapToGrid w:val="0"/>
        <w:jc w:val="both"/>
        <w:rPr>
          <w:sz w:val="24"/>
          <w:szCs w:val="24"/>
        </w:rPr>
      </w:pPr>
      <w:r w:rsidRPr="00653352">
        <w:rPr>
          <w:sz w:val="24"/>
          <w:szCs w:val="24"/>
        </w:rPr>
        <w:t>- информацию о массогабаритных характеристиках МТР.</w:t>
      </w:r>
    </w:p>
    <w:p w14:paraId="086CADAF" w14:textId="77777777" w:rsidR="00BE6D4C" w:rsidRPr="00653352" w:rsidRDefault="00BE6D4C" w:rsidP="00BE6D4C">
      <w:pPr>
        <w:adjustRightInd w:val="0"/>
        <w:snapToGrid w:val="0"/>
        <w:jc w:val="both"/>
        <w:rPr>
          <w:sz w:val="24"/>
          <w:szCs w:val="24"/>
        </w:rPr>
      </w:pPr>
      <w:r w:rsidRPr="00653352">
        <w:rPr>
          <w:sz w:val="24"/>
          <w:szCs w:val="24"/>
        </w:rPr>
        <w:t xml:space="preserve">- информацию о перевозчике МТР (с предоставлением договора оказания услуг по перевозке). </w:t>
      </w:r>
    </w:p>
    <w:p w14:paraId="4C4FD2C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Одновременно с передачей МТР Поставщик передает Покупателю:</w:t>
      </w:r>
    </w:p>
    <w:p w14:paraId="2D565C69" w14:textId="77777777" w:rsidR="00BE6D4C" w:rsidRPr="00653352" w:rsidRDefault="00BE6D4C" w:rsidP="00BE6D4C">
      <w:pPr>
        <w:adjustRightInd w:val="0"/>
        <w:snapToGrid w:val="0"/>
        <w:jc w:val="both"/>
        <w:rPr>
          <w:sz w:val="24"/>
          <w:szCs w:val="24"/>
        </w:rPr>
      </w:pPr>
      <w:r w:rsidRPr="00653352">
        <w:rPr>
          <w:sz w:val="24"/>
          <w:szCs w:val="24"/>
        </w:rPr>
        <w:t>-технический паспорт;</w:t>
      </w:r>
    </w:p>
    <w:p w14:paraId="6523F77E" w14:textId="77777777" w:rsidR="00BE6D4C" w:rsidRPr="00653352" w:rsidRDefault="00BE6D4C" w:rsidP="00BE6D4C">
      <w:pPr>
        <w:adjustRightInd w:val="0"/>
        <w:snapToGrid w:val="0"/>
        <w:jc w:val="both"/>
        <w:rPr>
          <w:sz w:val="24"/>
          <w:szCs w:val="24"/>
        </w:rPr>
      </w:pPr>
      <w:r w:rsidRPr="00653352">
        <w:rPr>
          <w:sz w:val="24"/>
          <w:szCs w:val="24"/>
        </w:rPr>
        <w:t>-сертификаты, удостоверения о качестве;</w:t>
      </w:r>
    </w:p>
    <w:p w14:paraId="2FDA8453" w14:textId="77777777" w:rsidR="00BE6D4C" w:rsidRPr="00653352" w:rsidRDefault="00BE6D4C" w:rsidP="00BE6D4C">
      <w:pPr>
        <w:pStyle w:val="ab"/>
        <w:adjustRightInd w:val="0"/>
        <w:snapToGrid w:val="0"/>
        <w:ind w:left="0"/>
        <w:jc w:val="both"/>
        <w:rPr>
          <w:sz w:val="24"/>
          <w:szCs w:val="24"/>
        </w:rPr>
      </w:pPr>
      <w:r w:rsidRPr="00653352">
        <w:rPr>
          <w:sz w:val="24"/>
          <w:szCs w:val="24"/>
        </w:rPr>
        <w:t>- товарную накладную (ТОРГ-12) или универсальный передаточный документ (УПД) со статусом 1 или статусом 2.</w:t>
      </w:r>
    </w:p>
    <w:p w14:paraId="6D133F0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lastRenderedPageBreak/>
        <w:t>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653352">
        <w:rPr>
          <w:b/>
          <w:bCs/>
          <w:sz w:val="24"/>
          <w:szCs w:val="24"/>
        </w:rPr>
        <w:t xml:space="preserve"> </w:t>
      </w:r>
      <w:r w:rsidRPr="00653352">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допоставить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допоставить,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0FF41EE2" w14:textId="77777777" w:rsidR="00A701BA" w:rsidRDefault="00A701BA" w:rsidP="00A701BA">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xml:space="preserve">:  Общая цена договора по настоящему Договору составляет _______________ (______________) руб. _______ коп., НДС </w:t>
      </w:r>
      <w:r>
        <w:rPr>
          <w:bCs/>
          <w:i/>
          <w:iCs/>
          <w:color w:val="0070C0"/>
          <w:sz w:val="24"/>
          <w:szCs w:val="24"/>
          <w:lang w:eastAsia="x-none"/>
        </w:rPr>
        <w:lastRenderedPageBreak/>
        <w:t>не облагается в соответствии со ст.145 Налогового кодекса Российской Федерации.</w:t>
      </w:r>
    </w:p>
    <w:p w14:paraId="23517AA7" w14:textId="77777777" w:rsidR="00A701BA" w:rsidRDefault="00A701BA" w:rsidP="00A701BA">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Общая Цена МТР по настоящему Договору является окончательной и не подлежит 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07DB1524" w14:textId="77777777" w:rsidR="00A701BA" w:rsidRDefault="00A701BA" w:rsidP="00A701BA">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7AC6A997" w14:textId="77777777" w:rsidR="00A701BA" w:rsidRDefault="00A701BA" w:rsidP="00A701BA">
      <w:pPr>
        <w:widowControl w:val="0"/>
        <w:adjustRightInd w:val="0"/>
        <w:snapToGrid w:val="0"/>
        <w:ind w:firstLine="709"/>
        <w:jc w:val="both"/>
        <w:rPr>
          <w:i/>
          <w:iCs/>
          <w:color w:val="0070C0"/>
          <w:sz w:val="24"/>
          <w:szCs w:val="24"/>
          <w:lang w:eastAsia="x-none"/>
        </w:rPr>
      </w:pPr>
    </w:p>
    <w:p w14:paraId="326509CE" w14:textId="77777777" w:rsidR="00A701BA" w:rsidRDefault="00A701BA" w:rsidP="00A701BA">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6935F8BA" w14:textId="77777777" w:rsidR="00A701BA" w:rsidRDefault="00A701BA" w:rsidP="00A701BA">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58F26166" w14:textId="0E4BE09A" w:rsidR="006D2C7F" w:rsidRPr="00B266EF" w:rsidRDefault="006D2C7F" w:rsidP="006D2C7F">
      <w:pPr>
        <w:widowControl w:val="0"/>
        <w:adjustRightInd w:val="0"/>
        <w:snapToGrid w:val="0"/>
        <w:ind w:firstLine="709"/>
        <w:jc w:val="both"/>
        <w:rPr>
          <w:i/>
          <w:color w:val="0070C0"/>
          <w:sz w:val="24"/>
          <w:szCs w:val="24"/>
        </w:rPr>
      </w:pP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61168792"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BE6D4C">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1BF7A0C" w14:textId="05FC5890" w:rsidR="00DC39A4" w:rsidRPr="00A75996" w:rsidRDefault="00DC39A4" w:rsidP="00BC5D04">
      <w:pPr>
        <w:pStyle w:val="ab"/>
        <w:adjustRightInd w:val="0"/>
        <w:snapToGrid w:val="0"/>
        <w:ind w:left="0" w:firstLine="709"/>
        <w:jc w:val="both"/>
        <w:rPr>
          <w:iCs/>
          <w:sz w:val="24"/>
          <w:szCs w:val="24"/>
        </w:rPr>
      </w:pPr>
      <w:r w:rsidRPr="00A75996">
        <w:rPr>
          <w:iCs/>
          <w:sz w:val="24"/>
          <w:szCs w:val="24"/>
        </w:rPr>
        <w:t xml:space="preserve"> Если МТР поставляются позже установленн</w:t>
      </w:r>
      <w:r w:rsidR="002C46AC" w:rsidRPr="00A75996">
        <w:rPr>
          <w:iCs/>
          <w:sz w:val="24"/>
          <w:szCs w:val="24"/>
        </w:rPr>
        <w:t>ых настоящим Спецификацией</w:t>
      </w:r>
      <w:r w:rsidRPr="00A75996">
        <w:rPr>
          <w:iCs/>
          <w:sz w:val="24"/>
          <w:szCs w:val="24"/>
        </w:rPr>
        <w:t xml:space="preserve"> сроков, оплата производится в течение 30 (тридцати) календарных дней с даты приемки МТР Покупателем</w:t>
      </w:r>
      <w:r w:rsidRPr="00A75996">
        <w:rPr>
          <w:b/>
          <w:bCs/>
          <w:iCs/>
          <w:sz w:val="24"/>
          <w:szCs w:val="24"/>
        </w:rPr>
        <w:t>.</w:t>
      </w:r>
    </w:p>
    <w:p w14:paraId="16176F28" w14:textId="5BD6C270" w:rsidR="00510686" w:rsidRPr="00A75996" w:rsidRDefault="00510686" w:rsidP="00A75996">
      <w:pPr>
        <w:pStyle w:val="ab"/>
        <w:numPr>
          <w:ilvl w:val="1"/>
          <w:numId w:val="22"/>
        </w:numPr>
        <w:adjustRightInd w:val="0"/>
        <w:snapToGrid w:val="0"/>
        <w:ind w:left="0" w:firstLine="709"/>
        <w:jc w:val="both"/>
        <w:rPr>
          <w:bCs/>
          <w:iCs/>
          <w:color w:val="0070C0"/>
          <w:sz w:val="24"/>
          <w:szCs w:val="24"/>
          <w:lang w:val="x-none" w:eastAsia="x-none"/>
        </w:rPr>
      </w:pPr>
      <w:r w:rsidRPr="00A75996">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A75996" w:rsidRPr="00A75996">
        <w:rPr>
          <w:sz w:val="24"/>
          <w:szCs w:val="24"/>
        </w:rPr>
        <w:t>ая НДС.</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w:t>
      </w:r>
      <w:r w:rsidRPr="00275C3A">
        <w:rPr>
          <w:bCs/>
          <w:sz w:val="24"/>
          <w:szCs w:val="24"/>
        </w:rPr>
        <w:lastRenderedPageBreak/>
        <w:t>со стороны Поставщика акт сверки взаимных расчетов по электронной почте и одновременно 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затарены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lastRenderedPageBreak/>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 xml:space="preserve">50 000 </w:t>
      </w:r>
      <w:r w:rsidRPr="00AA0216">
        <w:rPr>
          <w:sz w:val="24"/>
          <w:szCs w:val="24"/>
        </w:rPr>
        <w:t xml:space="preserve"> (</w:t>
      </w:r>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0CE00C9"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09070B">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w:t>
      </w:r>
      <w:r w:rsidRPr="00AA0216">
        <w:rPr>
          <w:sz w:val="24"/>
          <w:szCs w:val="24"/>
        </w:rPr>
        <w:lastRenderedPageBreak/>
        <w:t xml:space="preserve">уплаченных Поставщику Покупателем за </w:t>
      </w:r>
      <w:r w:rsidR="008071CE" w:rsidRPr="00AA0216">
        <w:rPr>
          <w:sz w:val="24"/>
          <w:szCs w:val="24"/>
        </w:rPr>
        <w:t>МТР</w:t>
      </w:r>
      <w:r w:rsidRPr="00AA0216">
        <w:rPr>
          <w:sz w:val="24"/>
          <w:szCs w:val="24"/>
        </w:rPr>
        <w:t>, либо реального ущерба, причиненного 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1A91DA3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F66990">
        <w:rPr>
          <w:sz w:val="24"/>
          <w:szCs w:val="24"/>
          <w:highlight w:val="yellow"/>
        </w:rPr>
        <w:t>__»_____20</w:t>
      </w:r>
      <w:r w:rsidR="00F66990" w:rsidRPr="00F66990">
        <w:rPr>
          <w:sz w:val="24"/>
          <w:szCs w:val="24"/>
          <w:highlight w:val="yellow"/>
        </w:rPr>
        <w:t>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на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lastRenderedPageBreak/>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w:t>
      </w:r>
      <w:r w:rsidRPr="006510C2">
        <w:rPr>
          <w:bCs/>
          <w:sz w:val="24"/>
          <w:szCs w:val="24"/>
        </w:rPr>
        <w:lastRenderedPageBreak/>
        <w:t xml:space="preserve">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lastRenderedPageBreak/>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w:t>
      </w:r>
      <w:r w:rsidRPr="006510C2">
        <w:rPr>
          <w:sz w:val="24"/>
          <w:szCs w:val="24"/>
        </w:rPr>
        <w:lastRenderedPageBreak/>
        <w:t xml:space="preserve">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w:t>
      </w:r>
      <w:r w:rsidRPr="00D01B9C">
        <w:rPr>
          <w:sz w:val="24"/>
          <w:szCs w:val="24"/>
        </w:rPr>
        <w:lastRenderedPageBreak/>
        <w:t>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исполнения) Поставщиком своих обязательств, или взыскание с Поставщика неустойки, предусмотренной настоящим Договором.</w:t>
      </w:r>
    </w:p>
    <w:p w14:paraId="04A2925D" w14:textId="5AAE7E1B" w:rsidR="0062655D"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w:t>
      </w:r>
      <w:r w:rsidRPr="006510C2">
        <w:rPr>
          <w:sz w:val="24"/>
          <w:szCs w:val="24"/>
        </w:rPr>
        <w:lastRenderedPageBreak/>
        <w:t xml:space="preserve">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w:t>
      </w:r>
      <w:r w:rsidRPr="00D01B9C">
        <w:rPr>
          <w:sz w:val="24"/>
          <w:szCs w:val="24"/>
        </w:rPr>
        <w:lastRenderedPageBreak/>
        <w:t xml:space="preserve">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356C8EEC" w:rsidR="003C55D0" w:rsidRPr="006510C2"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C7E2DB7" w14:textId="295B5C5B" w:rsidR="00C71A03" w:rsidRPr="00E4491C" w:rsidRDefault="00C71A03" w:rsidP="00E4491C">
      <w:pPr>
        <w:adjustRightInd w:val="0"/>
        <w:snapToGrid w:val="0"/>
        <w:jc w:val="both"/>
        <w:rPr>
          <w:b/>
          <w:bCs/>
          <w:i/>
          <w:iCs/>
          <w:color w:val="0070C0"/>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Губкинский,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lastRenderedPageBreak/>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E65172" w:rsidRDefault="006F0E91" w:rsidP="00BC5D04">
      <w:pPr>
        <w:ind w:firstLine="4395"/>
        <w:jc w:val="right"/>
        <w:rPr>
          <w:sz w:val="24"/>
          <w:szCs w:val="24"/>
        </w:rPr>
      </w:pPr>
      <w:r w:rsidRPr="00E65172">
        <w:rPr>
          <w:sz w:val="24"/>
          <w:szCs w:val="24"/>
        </w:rPr>
        <w:lastRenderedPageBreak/>
        <w:t xml:space="preserve">Приложение № </w:t>
      </w:r>
      <w:r w:rsidR="001650BF" w:rsidRPr="00E65172">
        <w:rPr>
          <w:sz w:val="24"/>
          <w:szCs w:val="24"/>
        </w:rPr>
        <w:t>1</w:t>
      </w:r>
    </w:p>
    <w:p w14:paraId="02DCAA25" w14:textId="7B439686" w:rsidR="006F0E91" w:rsidRPr="006510C2" w:rsidRDefault="006F0E91" w:rsidP="00BC5D04">
      <w:pPr>
        <w:ind w:firstLine="4395"/>
        <w:jc w:val="right"/>
        <w:rPr>
          <w:sz w:val="24"/>
          <w:szCs w:val="24"/>
        </w:rPr>
      </w:pPr>
      <w:r w:rsidRPr="00E65172">
        <w:rPr>
          <w:sz w:val="24"/>
          <w:szCs w:val="24"/>
        </w:rPr>
        <w:t>к договору поставки №</w:t>
      </w:r>
      <w:r w:rsidR="00E65172" w:rsidRPr="00E65172">
        <w:rPr>
          <w:sz w:val="24"/>
          <w:szCs w:val="24"/>
        </w:rPr>
        <w:t xml:space="preserve"> </w:t>
      </w:r>
      <w:r w:rsidR="00C651B5">
        <w:rPr>
          <w:sz w:val="24"/>
          <w:szCs w:val="24"/>
        </w:rPr>
        <w:t>250103410/03</w:t>
      </w:r>
      <w:r w:rsidRPr="00E65172">
        <w:rPr>
          <w:sz w:val="24"/>
          <w:szCs w:val="24"/>
        </w:rPr>
        <w:t xml:space="preserve"> </w:t>
      </w:r>
      <w:r w:rsidR="007418C4" w:rsidRPr="00021785">
        <w:rPr>
          <w:sz w:val="24"/>
          <w:szCs w:val="24"/>
          <w:highlight w:val="yellow"/>
        </w:rPr>
        <w:t>от «</w:t>
      </w:r>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742300">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«_________________________ »</w:t>
      </w:r>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 xml:space="preserve">Индивидуальный предприниматель _________________________ </w:t>
      </w:r>
      <w:r w:rsidRPr="001650BF">
        <w:rPr>
          <w:bCs/>
          <w:i/>
          <w:iCs/>
          <w:color w:val="0070C0"/>
          <w:sz w:val="24"/>
          <w:szCs w:val="24"/>
          <w:shd w:val="clear" w:color="auto" w:fill="FFFFFF"/>
        </w:rPr>
        <w:t>,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73C95E93"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Генерального директора Стецюкевича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E65172">
        <w:rPr>
          <w:sz w:val="24"/>
          <w:szCs w:val="24"/>
        </w:rPr>
        <w:t xml:space="preserve">№ </w:t>
      </w:r>
      <w:r w:rsidR="00C651B5">
        <w:rPr>
          <w:sz w:val="24"/>
          <w:szCs w:val="24"/>
        </w:rPr>
        <w:t>250103410/03</w:t>
      </w:r>
      <w:r w:rsidR="00E65172">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C0CB5" w:rsidRPr="001066B7">
        <w:rPr>
          <w:sz w:val="24"/>
          <w:szCs w:val="24"/>
          <w:highlight w:val="yellow"/>
        </w:rPr>
        <w:t>20</w:t>
      </w:r>
      <w:r w:rsidR="00742300">
        <w:rPr>
          <w:sz w:val="24"/>
          <w:szCs w:val="24"/>
          <w:highlight w:val="yellow"/>
        </w:rPr>
        <w:t>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4491C">
        <w:trPr>
          <w:cantSplit/>
          <w:trHeight w:val="313"/>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C651B5" w:rsidRPr="00E4491C" w14:paraId="54BBD191" w14:textId="77777777" w:rsidTr="00C651B5">
        <w:trPr>
          <w:cantSplit/>
          <w:trHeight w:val="407"/>
        </w:trPr>
        <w:tc>
          <w:tcPr>
            <w:tcW w:w="582" w:type="dxa"/>
            <w:tcBorders>
              <w:bottom w:val="single" w:sz="4" w:space="0" w:color="auto"/>
            </w:tcBorders>
            <w:shd w:val="clear" w:color="auto" w:fill="auto"/>
            <w:noWrap/>
            <w:vAlign w:val="center"/>
          </w:tcPr>
          <w:p w14:paraId="342A101B" w14:textId="64EFFB70" w:rsidR="00C651B5" w:rsidRPr="003236E6" w:rsidRDefault="00C651B5" w:rsidP="00C651B5">
            <w:pPr>
              <w:contextualSpacing/>
              <w:jc w:val="center"/>
              <w:rPr>
                <w:color w:val="000000"/>
                <w:sz w:val="24"/>
                <w:szCs w:val="24"/>
              </w:rPr>
            </w:pPr>
            <w:r w:rsidRPr="003236E6">
              <w:rPr>
                <w:color w:val="000000"/>
                <w:sz w:val="24"/>
                <w:szCs w:val="24"/>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B89C3F" w14:textId="19F1FF69" w:rsidR="00C651B5" w:rsidRPr="003236E6" w:rsidRDefault="00C651B5" w:rsidP="00C651B5">
            <w:pPr>
              <w:contextualSpacing/>
              <w:rPr>
                <w:color w:val="000000"/>
                <w:sz w:val="24"/>
                <w:szCs w:val="24"/>
                <w:lang w:val="en-US"/>
              </w:rPr>
            </w:pPr>
            <w:r w:rsidRPr="003236E6">
              <w:rPr>
                <w:color w:val="000000"/>
                <w:sz w:val="24"/>
                <w:szCs w:val="24"/>
              </w:rPr>
              <w:t>Плата</w:t>
            </w:r>
            <w:r w:rsidRPr="003236E6">
              <w:rPr>
                <w:color w:val="000000"/>
                <w:sz w:val="24"/>
                <w:szCs w:val="24"/>
                <w:lang w:val="en-US"/>
              </w:rPr>
              <w:t xml:space="preserve"> TMANI Q2327-X101 (S30810-Q2327-X101) </w:t>
            </w:r>
            <w:r w:rsidRPr="003236E6">
              <w:rPr>
                <w:color w:val="000000"/>
                <w:sz w:val="24"/>
                <w:szCs w:val="24"/>
              </w:rPr>
              <w:t>для</w:t>
            </w:r>
            <w:r w:rsidRPr="003236E6">
              <w:rPr>
                <w:color w:val="000000"/>
                <w:sz w:val="24"/>
                <w:szCs w:val="24"/>
                <w:lang w:val="en-US"/>
              </w:rPr>
              <w:t xml:space="preserve"> </w:t>
            </w:r>
            <w:r w:rsidRPr="003236E6">
              <w:rPr>
                <w:color w:val="000000"/>
                <w:sz w:val="24"/>
                <w:szCs w:val="24"/>
              </w:rPr>
              <w:t>АТС</w:t>
            </w:r>
            <w:r w:rsidRPr="003236E6">
              <w:rPr>
                <w:color w:val="000000"/>
                <w:sz w:val="24"/>
                <w:szCs w:val="24"/>
                <w:lang w:val="en-US"/>
              </w:rPr>
              <w:t xml:space="preserve"> HiPath 4000</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73E015B1"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76AD0A21" w:rsidR="00C651B5" w:rsidRPr="003236E6" w:rsidRDefault="00C651B5" w:rsidP="00C651B5">
            <w:pPr>
              <w:contextualSpacing/>
              <w:jc w:val="center"/>
              <w:rPr>
                <w:color w:val="000000"/>
                <w:sz w:val="24"/>
                <w:szCs w:val="24"/>
              </w:rPr>
            </w:pPr>
            <w:r w:rsidRPr="003236E6">
              <w:rPr>
                <w:color w:val="000000"/>
                <w:sz w:val="24"/>
                <w:szCs w:val="24"/>
              </w:rPr>
              <w:t>2</w:t>
            </w:r>
          </w:p>
        </w:tc>
        <w:tc>
          <w:tcPr>
            <w:tcW w:w="1616" w:type="dxa"/>
            <w:tcBorders>
              <w:bottom w:val="single" w:sz="4" w:space="0" w:color="auto"/>
            </w:tcBorders>
            <w:shd w:val="clear" w:color="auto" w:fill="auto"/>
            <w:vAlign w:val="center"/>
          </w:tcPr>
          <w:p w14:paraId="4576431B" w14:textId="77777777" w:rsidR="00C651B5" w:rsidRPr="003236E6" w:rsidRDefault="00C651B5" w:rsidP="00C651B5">
            <w:pPr>
              <w:contextualSpacing/>
              <w:jc w:val="center"/>
              <w:rPr>
                <w:color w:val="000000"/>
                <w:sz w:val="24"/>
                <w:szCs w:val="24"/>
              </w:rPr>
            </w:pPr>
          </w:p>
        </w:tc>
        <w:tc>
          <w:tcPr>
            <w:tcW w:w="1763" w:type="dxa"/>
            <w:tcBorders>
              <w:bottom w:val="single" w:sz="4" w:space="0" w:color="auto"/>
            </w:tcBorders>
            <w:shd w:val="clear" w:color="auto" w:fill="auto"/>
            <w:noWrap/>
            <w:vAlign w:val="center"/>
          </w:tcPr>
          <w:p w14:paraId="64F93321" w14:textId="77777777" w:rsidR="00C651B5" w:rsidRPr="003236E6" w:rsidRDefault="00C651B5" w:rsidP="00C651B5">
            <w:pPr>
              <w:contextualSpacing/>
              <w:rPr>
                <w:color w:val="000000"/>
                <w:sz w:val="24"/>
                <w:szCs w:val="24"/>
              </w:rPr>
            </w:pPr>
          </w:p>
        </w:tc>
        <w:tc>
          <w:tcPr>
            <w:tcW w:w="911" w:type="dxa"/>
            <w:tcBorders>
              <w:bottom w:val="single" w:sz="4" w:space="0" w:color="auto"/>
            </w:tcBorders>
            <w:shd w:val="clear" w:color="auto" w:fill="auto"/>
            <w:noWrap/>
            <w:vAlign w:val="center"/>
          </w:tcPr>
          <w:p w14:paraId="472B6E67" w14:textId="287EFBEC" w:rsidR="00C651B5" w:rsidRPr="003236E6" w:rsidRDefault="00C651B5" w:rsidP="00C651B5">
            <w:pPr>
              <w:contextualSpacing/>
              <w:jc w:val="center"/>
              <w:rPr>
                <w:color w:val="000000"/>
                <w:sz w:val="24"/>
                <w:szCs w:val="24"/>
              </w:rPr>
            </w:pPr>
          </w:p>
        </w:tc>
        <w:tc>
          <w:tcPr>
            <w:tcW w:w="1591" w:type="dxa"/>
            <w:tcBorders>
              <w:bottom w:val="single" w:sz="4" w:space="0" w:color="auto"/>
            </w:tcBorders>
            <w:shd w:val="clear" w:color="auto" w:fill="auto"/>
            <w:vAlign w:val="center"/>
          </w:tcPr>
          <w:p w14:paraId="68373118" w14:textId="77777777" w:rsidR="00C651B5" w:rsidRPr="003236E6" w:rsidRDefault="00C651B5" w:rsidP="00C651B5">
            <w:pPr>
              <w:contextualSpacing/>
              <w:jc w:val="center"/>
              <w:rPr>
                <w:color w:val="000000"/>
                <w:sz w:val="24"/>
                <w:szCs w:val="24"/>
              </w:rPr>
            </w:pPr>
          </w:p>
        </w:tc>
        <w:tc>
          <w:tcPr>
            <w:tcW w:w="1616" w:type="dxa"/>
            <w:tcBorders>
              <w:bottom w:val="single" w:sz="4" w:space="0" w:color="auto"/>
            </w:tcBorders>
            <w:shd w:val="clear" w:color="auto" w:fill="auto"/>
            <w:vAlign w:val="center"/>
          </w:tcPr>
          <w:p w14:paraId="28635118"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052AC45D" w14:textId="5C6ED7CB"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4CE87811"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440F" w14:textId="6639438F" w:rsidR="00C651B5" w:rsidRPr="003236E6" w:rsidRDefault="00C651B5" w:rsidP="00C651B5">
            <w:pPr>
              <w:contextualSpacing/>
              <w:jc w:val="center"/>
              <w:rPr>
                <w:color w:val="000000"/>
                <w:sz w:val="24"/>
                <w:szCs w:val="24"/>
              </w:rPr>
            </w:pPr>
            <w:r w:rsidRPr="003236E6">
              <w:rPr>
                <w:color w:val="000000"/>
                <w:sz w:val="24"/>
                <w:szCs w:val="24"/>
              </w:rPr>
              <w:t>2</w:t>
            </w:r>
          </w:p>
        </w:tc>
        <w:tc>
          <w:tcPr>
            <w:tcW w:w="4086" w:type="dxa"/>
            <w:tcBorders>
              <w:top w:val="nil"/>
              <w:left w:val="single" w:sz="4" w:space="0" w:color="auto"/>
              <w:bottom w:val="single" w:sz="4" w:space="0" w:color="auto"/>
              <w:right w:val="single" w:sz="4" w:space="0" w:color="auto"/>
            </w:tcBorders>
            <w:shd w:val="clear" w:color="auto" w:fill="auto"/>
            <w:vAlign w:val="center"/>
          </w:tcPr>
          <w:p w14:paraId="12B3D3F6" w14:textId="676A844E" w:rsidR="00C651B5" w:rsidRPr="003236E6" w:rsidRDefault="00C651B5" w:rsidP="00C651B5">
            <w:pPr>
              <w:contextualSpacing/>
              <w:rPr>
                <w:color w:val="000000"/>
                <w:sz w:val="24"/>
                <w:szCs w:val="24"/>
                <w:lang w:val="en-US"/>
              </w:rPr>
            </w:pPr>
            <w:r w:rsidRPr="003236E6">
              <w:rPr>
                <w:color w:val="000000"/>
                <w:sz w:val="24"/>
                <w:szCs w:val="24"/>
              </w:rPr>
              <w:t>Кабель</w:t>
            </w:r>
            <w:r w:rsidRPr="003236E6">
              <w:rPr>
                <w:color w:val="000000"/>
                <w:sz w:val="24"/>
                <w:szCs w:val="24"/>
                <w:lang w:val="en-US"/>
              </w:rPr>
              <w:t xml:space="preserve"> </w:t>
            </w:r>
            <w:r w:rsidRPr="003236E6">
              <w:rPr>
                <w:color w:val="000000"/>
                <w:sz w:val="24"/>
                <w:szCs w:val="24"/>
              </w:rPr>
              <w:t>кросса</w:t>
            </w:r>
            <w:r w:rsidRPr="003236E6">
              <w:rPr>
                <w:color w:val="000000"/>
                <w:sz w:val="24"/>
                <w:szCs w:val="24"/>
                <w:lang w:val="en-US"/>
              </w:rPr>
              <w:t xml:space="preserve"> CABLU SIVAPAC (S30267-Z196-A250) </w:t>
            </w:r>
            <w:r w:rsidRPr="003236E6">
              <w:rPr>
                <w:color w:val="000000"/>
                <w:sz w:val="24"/>
                <w:szCs w:val="24"/>
              </w:rPr>
              <w:t>для</w:t>
            </w:r>
            <w:r w:rsidRPr="003236E6">
              <w:rPr>
                <w:color w:val="000000"/>
                <w:sz w:val="24"/>
                <w:szCs w:val="24"/>
                <w:lang w:val="en-US"/>
              </w:rPr>
              <w:t xml:space="preserve"> </w:t>
            </w:r>
            <w:r w:rsidRPr="003236E6">
              <w:rPr>
                <w:color w:val="000000"/>
                <w:sz w:val="24"/>
                <w:szCs w:val="24"/>
              </w:rPr>
              <w:t>АТС</w:t>
            </w:r>
            <w:r w:rsidRPr="003236E6">
              <w:rPr>
                <w:color w:val="000000"/>
                <w:sz w:val="24"/>
                <w:szCs w:val="24"/>
                <w:lang w:val="en-US"/>
              </w:rPr>
              <w:t xml:space="preserve"> HiPath 4000</w:t>
            </w:r>
          </w:p>
        </w:tc>
        <w:tc>
          <w:tcPr>
            <w:tcW w:w="881" w:type="dxa"/>
            <w:tcBorders>
              <w:top w:val="nil"/>
              <w:left w:val="nil"/>
              <w:bottom w:val="single" w:sz="4" w:space="0" w:color="auto"/>
              <w:right w:val="single" w:sz="4" w:space="0" w:color="auto"/>
            </w:tcBorders>
            <w:shd w:val="clear" w:color="auto" w:fill="auto"/>
            <w:vAlign w:val="center"/>
          </w:tcPr>
          <w:p w14:paraId="17D7360C" w14:textId="7C6288F6"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6412E3F" w14:textId="6B2D4365" w:rsidR="00C651B5" w:rsidRPr="003236E6" w:rsidRDefault="00C651B5" w:rsidP="00C651B5">
            <w:pPr>
              <w:contextualSpacing/>
              <w:jc w:val="center"/>
              <w:rPr>
                <w:color w:val="000000"/>
                <w:sz w:val="24"/>
                <w:szCs w:val="24"/>
              </w:rPr>
            </w:pPr>
            <w:r w:rsidRPr="003236E6">
              <w:rPr>
                <w:color w:val="000000"/>
                <w:sz w:val="24"/>
                <w:szCs w:val="24"/>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97F017"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28DF4"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C9D30"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FD70237"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7CF8A1"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335B340C" w14:textId="23595B91"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64CD3044"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2561" w14:textId="4C85B5E2" w:rsidR="00C651B5" w:rsidRPr="003236E6" w:rsidRDefault="00C651B5" w:rsidP="00C651B5">
            <w:pPr>
              <w:contextualSpacing/>
              <w:jc w:val="center"/>
              <w:rPr>
                <w:color w:val="000000"/>
                <w:sz w:val="24"/>
                <w:szCs w:val="24"/>
              </w:rPr>
            </w:pPr>
            <w:r w:rsidRPr="003236E6">
              <w:rPr>
                <w:color w:val="000000"/>
                <w:sz w:val="24"/>
                <w:szCs w:val="24"/>
              </w:rPr>
              <w:t>3</w:t>
            </w:r>
          </w:p>
        </w:tc>
        <w:tc>
          <w:tcPr>
            <w:tcW w:w="4086" w:type="dxa"/>
            <w:tcBorders>
              <w:top w:val="nil"/>
              <w:left w:val="single" w:sz="4" w:space="0" w:color="auto"/>
              <w:bottom w:val="single" w:sz="4" w:space="0" w:color="auto"/>
              <w:right w:val="single" w:sz="4" w:space="0" w:color="auto"/>
            </w:tcBorders>
            <w:shd w:val="clear" w:color="auto" w:fill="auto"/>
            <w:vAlign w:val="center"/>
          </w:tcPr>
          <w:p w14:paraId="4B81C16B" w14:textId="427F679D" w:rsidR="00C651B5" w:rsidRPr="003236E6" w:rsidRDefault="00C651B5" w:rsidP="00C651B5">
            <w:pPr>
              <w:contextualSpacing/>
              <w:rPr>
                <w:color w:val="000000"/>
                <w:sz w:val="24"/>
                <w:szCs w:val="24"/>
              </w:rPr>
            </w:pPr>
            <w:r w:rsidRPr="003236E6">
              <w:rPr>
                <w:color w:val="000000"/>
                <w:sz w:val="24"/>
                <w:szCs w:val="24"/>
              </w:rPr>
              <w:t>Аккумуляторная батарея ШТАРК АГН 12-26 (12В/26Ач)</w:t>
            </w:r>
          </w:p>
        </w:tc>
        <w:tc>
          <w:tcPr>
            <w:tcW w:w="881" w:type="dxa"/>
            <w:tcBorders>
              <w:top w:val="nil"/>
              <w:left w:val="nil"/>
              <w:bottom w:val="single" w:sz="4" w:space="0" w:color="auto"/>
              <w:right w:val="single" w:sz="4" w:space="0" w:color="auto"/>
            </w:tcBorders>
            <w:shd w:val="clear" w:color="auto" w:fill="auto"/>
            <w:vAlign w:val="center"/>
          </w:tcPr>
          <w:p w14:paraId="4BE61524" w14:textId="2CB6B77F"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54C5D5CD" w14:textId="78AA4538"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A7FD81"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0425"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E7D0"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F0617D0"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7CC6D10"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880EB3C" w14:textId="361A94D4"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04305F55"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AFB72" w14:textId="30C081CE" w:rsidR="00C651B5" w:rsidRPr="003236E6" w:rsidRDefault="00C651B5" w:rsidP="00C651B5">
            <w:pPr>
              <w:contextualSpacing/>
              <w:jc w:val="center"/>
              <w:rPr>
                <w:color w:val="000000"/>
                <w:sz w:val="24"/>
                <w:szCs w:val="24"/>
              </w:rPr>
            </w:pPr>
            <w:r w:rsidRPr="003236E6">
              <w:rPr>
                <w:color w:val="000000"/>
                <w:sz w:val="24"/>
                <w:szCs w:val="24"/>
              </w:rPr>
              <w:t>4</w:t>
            </w:r>
          </w:p>
        </w:tc>
        <w:tc>
          <w:tcPr>
            <w:tcW w:w="4086" w:type="dxa"/>
            <w:tcBorders>
              <w:top w:val="nil"/>
              <w:left w:val="single" w:sz="4" w:space="0" w:color="auto"/>
              <w:bottom w:val="single" w:sz="4" w:space="0" w:color="auto"/>
              <w:right w:val="single" w:sz="4" w:space="0" w:color="auto"/>
            </w:tcBorders>
            <w:shd w:val="clear" w:color="auto" w:fill="auto"/>
            <w:vAlign w:val="center"/>
          </w:tcPr>
          <w:p w14:paraId="556D2FC9" w14:textId="372E7D7D" w:rsidR="00C651B5" w:rsidRPr="003236E6" w:rsidRDefault="00C651B5" w:rsidP="00C651B5">
            <w:pPr>
              <w:contextualSpacing/>
              <w:rPr>
                <w:color w:val="000000"/>
                <w:sz w:val="24"/>
                <w:szCs w:val="24"/>
              </w:rPr>
            </w:pPr>
            <w:r w:rsidRPr="003236E6">
              <w:rPr>
                <w:color w:val="000000"/>
                <w:sz w:val="24"/>
                <w:szCs w:val="24"/>
              </w:rPr>
              <w:t>Аккумуляторная батарея ШТАРК АГН 12-17 (12В/17Ач)</w:t>
            </w:r>
          </w:p>
        </w:tc>
        <w:tc>
          <w:tcPr>
            <w:tcW w:w="881" w:type="dxa"/>
            <w:tcBorders>
              <w:top w:val="nil"/>
              <w:left w:val="nil"/>
              <w:bottom w:val="single" w:sz="4" w:space="0" w:color="auto"/>
              <w:right w:val="single" w:sz="4" w:space="0" w:color="auto"/>
            </w:tcBorders>
            <w:shd w:val="clear" w:color="auto" w:fill="auto"/>
            <w:vAlign w:val="center"/>
          </w:tcPr>
          <w:p w14:paraId="58CF1719" w14:textId="0D90FFE7"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1BB5F533" w14:textId="0EB5EC14" w:rsidR="00C651B5" w:rsidRPr="003236E6" w:rsidRDefault="00C651B5" w:rsidP="00C651B5">
            <w:pPr>
              <w:contextualSpacing/>
              <w:jc w:val="center"/>
              <w:rPr>
                <w:color w:val="000000"/>
                <w:sz w:val="24"/>
                <w:szCs w:val="24"/>
              </w:rPr>
            </w:pPr>
            <w:r w:rsidRPr="003236E6">
              <w:rPr>
                <w:color w:val="000000"/>
                <w:sz w:val="24"/>
                <w:szCs w:val="24"/>
              </w:rPr>
              <w:t>16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E8C5436"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7555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0B2A8"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932B3A4"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92287E6"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2CC45CFF" w14:textId="34CC69F9"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313471E" w14:textId="77777777" w:rsidTr="003A69D4">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11DB8" w14:textId="41D52986" w:rsidR="00C651B5" w:rsidRPr="003236E6" w:rsidRDefault="00C651B5" w:rsidP="00C651B5">
            <w:pPr>
              <w:contextualSpacing/>
              <w:jc w:val="center"/>
              <w:rPr>
                <w:color w:val="000000"/>
                <w:sz w:val="24"/>
                <w:szCs w:val="24"/>
              </w:rPr>
            </w:pPr>
            <w:r w:rsidRPr="003236E6">
              <w:rPr>
                <w:color w:val="000000"/>
                <w:sz w:val="24"/>
                <w:szCs w:val="24"/>
              </w:rPr>
              <w:t>5</w:t>
            </w:r>
          </w:p>
        </w:tc>
        <w:tc>
          <w:tcPr>
            <w:tcW w:w="4086" w:type="dxa"/>
            <w:tcBorders>
              <w:top w:val="nil"/>
              <w:left w:val="single" w:sz="4" w:space="0" w:color="auto"/>
              <w:bottom w:val="single" w:sz="4" w:space="0" w:color="auto"/>
              <w:right w:val="single" w:sz="4" w:space="0" w:color="auto"/>
            </w:tcBorders>
            <w:shd w:val="clear" w:color="auto" w:fill="auto"/>
            <w:vAlign w:val="center"/>
          </w:tcPr>
          <w:p w14:paraId="64ADC0C8" w14:textId="5D3E9C55" w:rsidR="00C651B5" w:rsidRPr="003236E6" w:rsidRDefault="00C651B5" w:rsidP="00C651B5">
            <w:pPr>
              <w:contextualSpacing/>
              <w:rPr>
                <w:color w:val="000000"/>
                <w:sz w:val="24"/>
                <w:szCs w:val="24"/>
              </w:rPr>
            </w:pPr>
            <w:r w:rsidRPr="003236E6">
              <w:rPr>
                <w:color w:val="000000"/>
                <w:sz w:val="24"/>
                <w:szCs w:val="24"/>
              </w:rPr>
              <w:t>KVM удлинитель ATEN CE920-AT-G, расстояние передачи 7</w:t>
            </w:r>
            <w:r w:rsidR="00542E08">
              <w:rPr>
                <w:color w:val="000000"/>
                <w:sz w:val="24"/>
                <w:szCs w:val="24"/>
              </w:rPr>
              <w:t>0</w:t>
            </w:r>
            <w:r w:rsidRPr="003236E6">
              <w:rPr>
                <w:color w:val="000000"/>
                <w:sz w:val="24"/>
                <w:szCs w:val="24"/>
              </w:rPr>
              <w:t xml:space="preserve"> м., разрешение Full HD, форм фактор видео DP</w:t>
            </w:r>
          </w:p>
        </w:tc>
        <w:tc>
          <w:tcPr>
            <w:tcW w:w="881" w:type="dxa"/>
            <w:tcBorders>
              <w:top w:val="nil"/>
              <w:left w:val="nil"/>
              <w:bottom w:val="single" w:sz="4" w:space="0" w:color="auto"/>
              <w:right w:val="single" w:sz="4" w:space="0" w:color="auto"/>
            </w:tcBorders>
            <w:shd w:val="clear" w:color="auto" w:fill="auto"/>
            <w:vAlign w:val="center"/>
          </w:tcPr>
          <w:p w14:paraId="78C9A78C" w14:textId="37F31750" w:rsidR="00C651B5" w:rsidRPr="003236E6" w:rsidRDefault="00C651B5" w:rsidP="00C651B5">
            <w:pPr>
              <w:contextualSpacing/>
              <w:jc w:val="center"/>
              <w:rPr>
                <w:color w:val="000000"/>
                <w:sz w:val="24"/>
                <w:szCs w:val="24"/>
              </w:rPr>
            </w:pPr>
            <w:r w:rsidRPr="003236E6">
              <w:rPr>
                <w:color w:val="000000"/>
                <w:sz w:val="24"/>
                <w:szCs w:val="24"/>
              </w:rPr>
              <w:t>компл</w:t>
            </w:r>
          </w:p>
        </w:tc>
        <w:tc>
          <w:tcPr>
            <w:tcW w:w="735" w:type="dxa"/>
            <w:tcBorders>
              <w:top w:val="nil"/>
              <w:left w:val="nil"/>
              <w:bottom w:val="single" w:sz="4" w:space="0" w:color="auto"/>
              <w:right w:val="single" w:sz="4" w:space="0" w:color="auto"/>
            </w:tcBorders>
            <w:shd w:val="clear" w:color="auto" w:fill="auto"/>
            <w:vAlign w:val="center"/>
          </w:tcPr>
          <w:p w14:paraId="6B2D9F77" w14:textId="03D22338" w:rsidR="00C651B5" w:rsidRPr="003236E6" w:rsidRDefault="00C651B5" w:rsidP="00C651B5">
            <w:pPr>
              <w:contextualSpacing/>
              <w:jc w:val="center"/>
              <w:rPr>
                <w:color w:val="000000"/>
                <w:sz w:val="24"/>
                <w:szCs w:val="24"/>
              </w:rPr>
            </w:pPr>
            <w:r w:rsidRPr="003236E6">
              <w:rPr>
                <w:color w:val="000000"/>
                <w:sz w:val="24"/>
                <w:szCs w:val="24"/>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04B90F0"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4390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B1D6"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2B20387"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23E595E"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1CF7375A" w14:textId="210A50F2"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041E71EB" w14:textId="77777777" w:rsidTr="003A69D4">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B6B54" w14:textId="46E9F171" w:rsidR="00C651B5" w:rsidRPr="003236E6" w:rsidRDefault="00C651B5" w:rsidP="00C651B5">
            <w:pPr>
              <w:contextualSpacing/>
              <w:jc w:val="center"/>
              <w:rPr>
                <w:color w:val="000000"/>
                <w:sz w:val="24"/>
                <w:szCs w:val="24"/>
              </w:rPr>
            </w:pPr>
            <w:r w:rsidRPr="003236E6">
              <w:rPr>
                <w:color w:val="000000"/>
                <w:sz w:val="24"/>
                <w:szCs w:val="24"/>
              </w:rPr>
              <w:lastRenderedPageBreak/>
              <w:t>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08D15C79" w14:textId="2F9DD5F0" w:rsidR="00C651B5" w:rsidRPr="003236E6" w:rsidRDefault="00C651B5" w:rsidP="00C651B5">
            <w:pPr>
              <w:contextualSpacing/>
              <w:rPr>
                <w:color w:val="000000"/>
                <w:sz w:val="24"/>
                <w:szCs w:val="24"/>
              </w:rPr>
            </w:pPr>
            <w:r w:rsidRPr="003236E6">
              <w:rPr>
                <w:color w:val="000000"/>
                <w:sz w:val="24"/>
                <w:szCs w:val="24"/>
              </w:rPr>
              <w:t>Аккумуляторная батарея DELTA DTM12022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D53119" w14:textId="552533AD"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C96D31" w14:textId="0F3C455F" w:rsidR="00C651B5" w:rsidRPr="003236E6" w:rsidRDefault="00C651B5" w:rsidP="00C651B5">
            <w:pPr>
              <w:contextualSpacing/>
              <w:jc w:val="center"/>
              <w:rPr>
                <w:color w:val="000000"/>
                <w:sz w:val="24"/>
                <w:szCs w:val="24"/>
              </w:rPr>
            </w:pPr>
            <w:r w:rsidRPr="003236E6">
              <w:rPr>
                <w:color w:val="000000"/>
                <w:sz w:val="24"/>
                <w:szCs w:val="24"/>
              </w:rPr>
              <w:t>48</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56EB3DC"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6EE91"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AFD07"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A39D2E7"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75CCE33"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5E5F2BC1" w14:textId="23D02570"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CF35642" w14:textId="77777777" w:rsidTr="003A69D4">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2B891" w14:textId="6B89753A" w:rsidR="00C651B5" w:rsidRPr="003236E6" w:rsidRDefault="00C651B5" w:rsidP="00C651B5">
            <w:pPr>
              <w:contextualSpacing/>
              <w:jc w:val="center"/>
              <w:rPr>
                <w:color w:val="000000"/>
                <w:sz w:val="24"/>
                <w:szCs w:val="24"/>
              </w:rPr>
            </w:pPr>
            <w:r w:rsidRPr="003236E6">
              <w:rPr>
                <w:color w:val="000000"/>
                <w:sz w:val="24"/>
                <w:szCs w:val="24"/>
              </w:rPr>
              <w:t>7</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0FDF5238" w14:textId="163E18F8" w:rsidR="00C651B5" w:rsidRPr="003236E6" w:rsidRDefault="00C651B5" w:rsidP="00C651B5">
            <w:pPr>
              <w:contextualSpacing/>
              <w:rPr>
                <w:color w:val="000000"/>
                <w:sz w:val="24"/>
                <w:szCs w:val="24"/>
              </w:rPr>
            </w:pPr>
            <w:r w:rsidRPr="003236E6">
              <w:rPr>
                <w:color w:val="000000"/>
                <w:sz w:val="24"/>
                <w:szCs w:val="24"/>
              </w:rPr>
              <w:t>Настольный микрофон Inter-M RM-01</w:t>
            </w:r>
          </w:p>
        </w:tc>
        <w:tc>
          <w:tcPr>
            <w:tcW w:w="881" w:type="dxa"/>
            <w:tcBorders>
              <w:top w:val="single" w:sz="4" w:space="0" w:color="auto"/>
              <w:left w:val="nil"/>
              <w:bottom w:val="single" w:sz="4" w:space="0" w:color="auto"/>
              <w:right w:val="single" w:sz="4" w:space="0" w:color="auto"/>
            </w:tcBorders>
            <w:shd w:val="clear" w:color="auto" w:fill="auto"/>
            <w:vAlign w:val="center"/>
          </w:tcPr>
          <w:p w14:paraId="0561E306" w14:textId="67509232"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174F04E5" w14:textId="19057989" w:rsidR="00C651B5" w:rsidRPr="003236E6" w:rsidRDefault="00C651B5" w:rsidP="00C651B5">
            <w:pPr>
              <w:contextualSpacing/>
              <w:jc w:val="center"/>
              <w:rPr>
                <w:color w:val="000000"/>
                <w:sz w:val="24"/>
                <w:szCs w:val="24"/>
              </w:rPr>
            </w:pPr>
            <w:r w:rsidRPr="003236E6">
              <w:rPr>
                <w:color w:val="000000"/>
                <w:sz w:val="24"/>
                <w:szCs w:val="24"/>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D7B8302"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DB7F3"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69F0D"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FF06AED"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542B83A"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3BA25067" w14:textId="03390525"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73FF173"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528DA" w14:textId="38A8CD0B" w:rsidR="00C651B5" w:rsidRPr="003236E6" w:rsidRDefault="00C651B5" w:rsidP="00C651B5">
            <w:pPr>
              <w:contextualSpacing/>
              <w:jc w:val="center"/>
              <w:rPr>
                <w:color w:val="000000"/>
                <w:sz w:val="24"/>
                <w:szCs w:val="24"/>
              </w:rPr>
            </w:pPr>
            <w:r w:rsidRPr="003236E6">
              <w:rPr>
                <w:color w:val="000000"/>
                <w:sz w:val="24"/>
                <w:szCs w:val="24"/>
              </w:rPr>
              <w:t>8</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C7D0670" w14:textId="0214296E" w:rsidR="00C651B5" w:rsidRPr="003236E6" w:rsidRDefault="00C651B5" w:rsidP="00C651B5">
            <w:pPr>
              <w:contextualSpacing/>
              <w:rPr>
                <w:color w:val="000000"/>
                <w:sz w:val="24"/>
                <w:szCs w:val="24"/>
              </w:rPr>
            </w:pPr>
            <w:r w:rsidRPr="003236E6">
              <w:rPr>
                <w:color w:val="000000"/>
                <w:sz w:val="24"/>
                <w:szCs w:val="24"/>
              </w:rPr>
              <w:t>Усилитель мощности Inter-M PA-1000B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6CEF52" w14:textId="5A861E53"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2607B6" w14:textId="66464D4A"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F02B2AC"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D5D5B"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3430D"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E701F2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E67849D"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74576162" w14:textId="3D870C8C"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3AAB4E34"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BEBAA" w14:textId="5EE8539D" w:rsidR="00C651B5" w:rsidRPr="003236E6" w:rsidRDefault="00C651B5" w:rsidP="00C651B5">
            <w:pPr>
              <w:contextualSpacing/>
              <w:jc w:val="center"/>
              <w:rPr>
                <w:color w:val="000000"/>
                <w:sz w:val="24"/>
                <w:szCs w:val="24"/>
              </w:rPr>
            </w:pPr>
            <w:r w:rsidRPr="003236E6">
              <w:rPr>
                <w:color w:val="000000"/>
                <w:sz w:val="24"/>
                <w:szCs w:val="24"/>
              </w:rPr>
              <w:t>9</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4EC9872" w14:textId="320FF962" w:rsidR="00C651B5" w:rsidRPr="003236E6" w:rsidRDefault="00C651B5" w:rsidP="00C651B5">
            <w:pPr>
              <w:contextualSpacing/>
              <w:rPr>
                <w:color w:val="000000"/>
                <w:sz w:val="24"/>
                <w:szCs w:val="24"/>
              </w:rPr>
            </w:pPr>
            <w:r w:rsidRPr="003236E6">
              <w:rPr>
                <w:color w:val="000000"/>
                <w:sz w:val="24"/>
                <w:szCs w:val="24"/>
              </w:rPr>
              <w:t>Аккумуляторная батарея (V30145-K1310-X250) для телефонных аппаратов Gigaset SL56</w:t>
            </w:r>
          </w:p>
        </w:tc>
        <w:tc>
          <w:tcPr>
            <w:tcW w:w="881" w:type="dxa"/>
            <w:tcBorders>
              <w:top w:val="single" w:sz="4" w:space="0" w:color="auto"/>
              <w:left w:val="nil"/>
              <w:bottom w:val="single" w:sz="4" w:space="0" w:color="auto"/>
              <w:right w:val="single" w:sz="4" w:space="0" w:color="auto"/>
            </w:tcBorders>
            <w:shd w:val="clear" w:color="auto" w:fill="auto"/>
            <w:vAlign w:val="center"/>
          </w:tcPr>
          <w:p w14:paraId="43A13664" w14:textId="29DEF4DA"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1AB0602A" w14:textId="69641746"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B65E9D2"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810D5"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A7274"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2459306"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2262093"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6BBC879C" w14:textId="00F921DE" w:rsidR="00C651B5" w:rsidRPr="003236E6" w:rsidRDefault="00C651B5" w:rsidP="00C651B5">
            <w:pPr>
              <w:ind w:left="-100" w:right="-118"/>
              <w:contextualSpacing/>
              <w:jc w:val="center"/>
              <w:rPr>
                <w:sz w:val="24"/>
                <w:szCs w:val="24"/>
              </w:rPr>
            </w:pPr>
            <w:r w:rsidRPr="003236E6">
              <w:rPr>
                <w:sz w:val="24"/>
                <w:szCs w:val="24"/>
              </w:rPr>
              <w:t>Июль 2025</w:t>
            </w:r>
          </w:p>
        </w:tc>
      </w:tr>
      <w:tr w:rsidR="00C651B5" w:rsidRPr="00E4491C" w14:paraId="6E7802DD"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F9AD8" w14:textId="5FEA098C" w:rsidR="00C651B5" w:rsidRPr="003236E6" w:rsidRDefault="00C651B5" w:rsidP="00C651B5">
            <w:pPr>
              <w:contextualSpacing/>
              <w:jc w:val="center"/>
              <w:rPr>
                <w:color w:val="000000"/>
                <w:sz w:val="24"/>
                <w:szCs w:val="24"/>
              </w:rPr>
            </w:pPr>
            <w:r w:rsidRPr="003236E6">
              <w:rPr>
                <w:color w:val="000000"/>
                <w:sz w:val="24"/>
                <w:szCs w:val="24"/>
              </w:rPr>
              <w:t>10</w:t>
            </w:r>
          </w:p>
        </w:tc>
        <w:tc>
          <w:tcPr>
            <w:tcW w:w="4086" w:type="dxa"/>
            <w:tcBorders>
              <w:top w:val="nil"/>
              <w:left w:val="single" w:sz="4" w:space="0" w:color="auto"/>
              <w:bottom w:val="single" w:sz="4" w:space="0" w:color="auto"/>
              <w:right w:val="single" w:sz="4" w:space="0" w:color="auto"/>
            </w:tcBorders>
            <w:shd w:val="clear" w:color="auto" w:fill="auto"/>
            <w:vAlign w:val="center"/>
          </w:tcPr>
          <w:p w14:paraId="34D43EB0" w14:textId="3FDDCE98" w:rsidR="00C651B5" w:rsidRPr="003236E6" w:rsidRDefault="00C651B5" w:rsidP="00C651B5">
            <w:pPr>
              <w:contextualSpacing/>
              <w:rPr>
                <w:color w:val="000000"/>
                <w:sz w:val="24"/>
                <w:szCs w:val="24"/>
              </w:rPr>
            </w:pPr>
            <w:r w:rsidRPr="003236E6">
              <w:rPr>
                <w:color w:val="000000"/>
                <w:sz w:val="24"/>
                <w:szCs w:val="24"/>
              </w:rPr>
              <w:t>Аккумуляторная батарея BLN Ex-2 (для EADS THR9 Ex)</w:t>
            </w:r>
          </w:p>
        </w:tc>
        <w:tc>
          <w:tcPr>
            <w:tcW w:w="881" w:type="dxa"/>
            <w:tcBorders>
              <w:top w:val="nil"/>
              <w:left w:val="nil"/>
              <w:bottom w:val="single" w:sz="4" w:space="0" w:color="auto"/>
              <w:right w:val="single" w:sz="4" w:space="0" w:color="auto"/>
            </w:tcBorders>
            <w:shd w:val="clear" w:color="auto" w:fill="auto"/>
            <w:vAlign w:val="center"/>
          </w:tcPr>
          <w:p w14:paraId="4D75C732" w14:textId="3B4B61DB"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A679A2A" w14:textId="55F5D0B8"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391FE4C"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57691"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23AB1"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C0283F9"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78DD8F9"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7C9A97D" w14:textId="7095054E" w:rsidR="00C651B5" w:rsidRPr="003236E6" w:rsidRDefault="00C651B5" w:rsidP="00C651B5">
            <w:pPr>
              <w:ind w:left="-100" w:right="-118"/>
              <w:contextualSpacing/>
              <w:jc w:val="center"/>
              <w:rPr>
                <w:sz w:val="24"/>
                <w:szCs w:val="24"/>
              </w:rPr>
            </w:pPr>
            <w:r w:rsidRPr="003236E6">
              <w:rPr>
                <w:sz w:val="24"/>
                <w:szCs w:val="24"/>
              </w:rPr>
              <w:t>Июль 2025</w:t>
            </w:r>
          </w:p>
        </w:tc>
      </w:tr>
      <w:tr w:rsidR="00C651B5" w:rsidRPr="00E4491C" w14:paraId="0AA133AB"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0FEED" w14:textId="12BA0ACC" w:rsidR="00C651B5" w:rsidRPr="003236E6" w:rsidRDefault="00C651B5" w:rsidP="00C651B5">
            <w:pPr>
              <w:contextualSpacing/>
              <w:jc w:val="center"/>
              <w:rPr>
                <w:color w:val="000000"/>
                <w:sz w:val="24"/>
                <w:szCs w:val="24"/>
              </w:rPr>
            </w:pPr>
            <w:r w:rsidRPr="003236E6">
              <w:rPr>
                <w:color w:val="000000"/>
                <w:sz w:val="24"/>
                <w:szCs w:val="24"/>
              </w:rPr>
              <w:t>11</w:t>
            </w:r>
          </w:p>
        </w:tc>
        <w:tc>
          <w:tcPr>
            <w:tcW w:w="4086" w:type="dxa"/>
            <w:tcBorders>
              <w:top w:val="nil"/>
              <w:left w:val="single" w:sz="4" w:space="0" w:color="auto"/>
              <w:bottom w:val="single" w:sz="4" w:space="0" w:color="auto"/>
              <w:right w:val="single" w:sz="4" w:space="0" w:color="auto"/>
            </w:tcBorders>
            <w:shd w:val="clear" w:color="auto" w:fill="auto"/>
            <w:vAlign w:val="center"/>
          </w:tcPr>
          <w:p w14:paraId="4DD0AC1A" w14:textId="52550B98" w:rsidR="00C651B5" w:rsidRPr="003236E6" w:rsidRDefault="00C651B5" w:rsidP="00C651B5">
            <w:pPr>
              <w:contextualSpacing/>
              <w:rPr>
                <w:color w:val="000000"/>
                <w:sz w:val="24"/>
                <w:szCs w:val="24"/>
              </w:rPr>
            </w:pPr>
            <w:r w:rsidRPr="003236E6">
              <w:rPr>
                <w:color w:val="000000"/>
                <w:sz w:val="24"/>
                <w:szCs w:val="24"/>
              </w:rPr>
              <w:t>Аккумуляторная батарея NNTN6923A (для Motorola MTH-800)</w:t>
            </w:r>
          </w:p>
        </w:tc>
        <w:tc>
          <w:tcPr>
            <w:tcW w:w="881" w:type="dxa"/>
            <w:tcBorders>
              <w:top w:val="nil"/>
              <w:left w:val="nil"/>
              <w:bottom w:val="single" w:sz="4" w:space="0" w:color="auto"/>
              <w:right w:val="single" w:sz="4" w:space="0" w:color="auto"/>
            </w:tcBorders>
            <w:shd w:val="clear" w:color="auto" w:fill="auto"/>
            <w:vAlign w:val="center"/>
          </w:tcPr>
          <w:p w14:paraId="596751C3" w14:textId="23AA9D83"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6BB88A64" w14:textId="63697584" w:rsidR="00C651B5" w:rsidRPr="003236E6" w:rsidRDefault="00C651B5" w:rsidP="00C651B5">
            <w:pPr>
              <w:contextualSpacing/>
              <w:jc w:val="center"/>
              <w:rPr>
                <w:color w:val="000000"/>
                <w:sz w:val="24"/>
                <w:szCs w:val="24"/>
              </w:rPr>
            </w:pPr>
            <w:r w:rsidRPr="003236E6">
              <w:rPr>
                <w:color w:val="000000"/>
                <w:sz w:val="24"/>
                <w:szCs w:val="24"/>
              </w:rPr>
              <w:t>50</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1A21564"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B68EE"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556DD"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C32456A"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F9DA0E9"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D330DB1" w14:textId="1FF9825E" w:rsidR="00C651B5" w:rsidRPr="003236E6" w:rsidRDefault="00C651B5" w:rsidP="00C651B5">
            <w:pPr>
              <w:ind w:left="-100" w:right="-118"/>
              <w:contextualSpacing/>
              <w:jc w:val="center"/>
              <w:rPr>
                <w:sz w:val="24"/>
                <w:szCs w:val="24"/>
              </w:rPr>
            </w:pPr>
            <w:r w:rsidRPr="003236E6">
              <w:rPr>
                <w:sz w:val="24"/>
                <w:szCs w:val="24"/>
              </w:rPr>
              <w:t>Июль 2025</w:t>
            </w:r>
          </w:p>
        </w:tc>
      </w:tr>
      <w:tr w:rsidR="00C651B5" w:rsidRPr="00E4491C" w14:paraId="1AEE038F"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98DD1" w14:textId="43618BB8" w:rsidR="00C651B5" w:rsidRPr="003236E6" w:rsidRDefault="00C651B5" w:rsidP="00C651B5">
            <w:pPr>
              <w:contextualSpacing/>
              <w:jc w:val="center"/>
              <w:rPr>
                <w:color w:val="000000"/>
                <w:sz w:val="24"/>
                <w:szCs w:val="24"/>
              </w:rPr>
            </w:pPr>
            <w:r w:rsidRPr="003236E6">
              <w:rPr>
                <w:color w:val="000000"/>
                <w:sz w:val="24"/>
                <w:szCs w:val="24"/>
              </w:rPr>
              <w:t>12</w:t>
            </w:r>
          </w:p>
        </w:tc>
        <w:tc>
          <w:tcPr>
            <w:tcW w:w="4086" w:type="dxa"/>
            <w:tcBorders>
              <w:top w:val="nil"/>
              <w:left w:val="single" w:sz="4" w:space="0" w:color="auto"/>
              <w:bottom w:val="single" w:sz="4" w:space="0" w:color="auto"/>
              <w:right w:val="single" w:sz="4" w:space="0" w:color="auto"/>
            </w:tcBorders>
            <w:shd w:val="clear" w:color="auto" w:fill="auto"/>
            <w:vAlign w:val="center"/>
          </w:tcPr>
          <w:p w14:paraId="36F26EBB" w14:textId="5FCE3B5E" w:rsidR="00C651B5" w:rsidRPr="003236E6" w:rsidRDefault="00C651B5" w:rsidP="00C651B5">
            <w:pPr>
              <w:contextualSpacing/>
              <w:rPr>
                <w:color w:val="000000"/>
                <w:sz w:val="24"/>
                <w:szCs w:val="24"/>
              </w:rPr>
            </w:pPr>
            <w:r w:rsidRPr="003236E6">
              <w:rPr>
                <w:color w:val="000000"/>
                <w:sz w:val="24"/>
                <w:szCs w:val="24"/>
              </w:rPr>
              <w:t>Аккумуляторная батарея 300-01853 STP9 (для СармаТ-9040)</w:t>
            </w:r>
          </w:p>
        </w:tc>
        <w:tc>
          <w:tcPr>
            <w:tcW w:w="881" w:type="dxa"/>
            <w:tcBorders>
              <w:top w:val="nil"/>
              <w:left w:val="nil"/>
              <w:bottom w:val="single" w:sz="4" w:space="0" w:color="auto"/>
              <w:right w:val="single" w:sz="4" w:space="0" w:color="auto"/>
            </w:tcBorders>
            <w:shd w:val="clear" w:color="auto" w:fill="auto"/>
            <w:vAlign w:val="center"/>
          </w:tcPr>
          <w:p w14:paraId="0D8ED3AE" w14:textId="05C86D01"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B5B6239" w14:textId="750A6965"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BD3FE66"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352CA"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BF104"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6F9F3ED"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E0FC441"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6DE8E6E0" w14:textId="420B06EC" w:rsidR="00C651B5" w:rsidRPr="003236E6" w:rsidRDefault="00C651B5" w:rsidP="00C651B5">
            <w:pPr>
              <w:ind w:left="-100" w:right="-118"/>
              <w:contextualSpacing/>
              <w:jc w:val="center"/>
              <w:rPr>
                <w:sz w:val="24"/>
                <w:szCs w:val="24"/>
              </w:rPr>
            </w:pPr>
            <w:r w:rsidRPr="003236E6">
              <w:rPr>
                <w:sz w:val="24"/>
                <w:szCs w:val="24"/>
              </w:rPr>
              <w:t>Май 2025</w:t>
            </w:r>
          </w:p>
        </w:tc>
      </w:tr>
      <w:tr w:rsidR="00C651B5" w:rsidRPr="00E4491C" w14:paraId="1D289A0F"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C1F25" w14:textId="047B441F" w:rsidR="00C651B5" w:rsidRPr="003236E6" w:rsidRDefault="00C651B5" w:rsidP="00C651B5">
            <w:pPr>
              <w:contextualSpacing/>
              <w:jc w:val="center"/>
              <w:rPr>
                <w:color w:val="000000"/>
                <w:sz w:val="24"/>
                <w:szCs w:val="24"/>
              </w:rPr>
            </w:pPr>
            <w:r w:rsidRPr="003236E6">
              <w:rPr>
                <w:color w:val="000000"/>
                <w:sz w:val="24"/>
                <w:szCs w:val="24"/>
              </w:rPr>
              <w:t>13</w:t>
            </w:r>
          </w:p>
        </w:tc>
        <w:tc>
          <w:tcPr>
            <w:tcW w:w="4086" w:type="dxa"/>
            <w:tcBorders>
              <w:top w:val="nil"/>
              <w:left w:val="single" w:sz="4" w:space="0" w:color="auto"/>
              <w:bottom w:val="single" w:sz="4" w:space="0" w:color="auto"/>
              <w:right w:val="single" w:sz="4" w:space="0" w:color="auto"/>
            </w:tcBorders>
            <w:shd w:val="clear" w:color="auto" w:fill="auto"/>
            <w:vAlign w:val="center"/>
          </w:tcPr>
          <w:p w14:paraId="1673C881" w14:textId="2B7A4413" w:rsidR="00C651B5" w:rsidRPr="003236E6" w:rsidRDefault="00C651B5" w:rsidP="00C651B5">
            <w:pPr>
              <w:contextualSpacing/>
              <w:rPr>
                <w:color w:val="000000"/>
                <w:sz w:val="24"/>
                <w:szCs w:val="24"/>
              </w:rPr>
            </w:pPr>
            <w:r w:rsidRPr="003236E6">
              <w:rPr>
                <w:color w:val="000000"/>
                <w:sz w:val="24"/>
                <w:szCs w:val="24"/>
              </w:rPr>
              <w:t>Аккумуляторная батарея 300-00910 STP8X (для СармаТ-8Х040)</w:t>
            </w:r>
          </w:p>
        </w:tc>
        <w:tc>
          <w:tcPr>
            <w:tcW w:w="881" w:type="dxa"/>
            <w:tcBorders>
              <w:top w:val="nil"/>
              <w:left w:val="nil"/>
              <w:bottom w:val="single" w:sz="4" w:space="0" w:color="auto"/>
              <w:right w:val="single" w:sz="4" w:space="0" w:color="auto"/>
            </w:tcBorders>
            <w:shd w:val="clear" w:color="auto" w:fill="auto"/>
            <w:vAlign w:val="center"/>
          </w:tcPr>
          <w:p w14:paraId="72DFAC4A" w14:textId="0C925476"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09E19244" w14:textId="64BEF840"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DB4E617"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BBA5A"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8D8CC"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881FC9A"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DC46867"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12E603B3" w14:textId="3C155D1B" w:rsidR="00C651B5" w:rsidRPr="003236E6" w:rsidRDefault="00C651B5" w:rsidP="00C651B5">
            <w:pPr>
              <w:ind w:left="-100" w:right="-118"/>
              <w:contextualSpacing/>
              <w:jc w:val="center"/>
              <w:rPr>
                <w:sz w:val="24"/>
                <w:szCs w:val="24"/>
              </w:rPr>
            </w:pPr>
            <w:r w:rsidRPr="003236E6">
              <w:rPr>
                <w:sz w:val="24"/>
                <w:szCs w:val="24"/>
              </w:rPr>
              <w:t>Май 2025</w:t>
            </w:r>
          </w:p>
        </w:tc>
      </w:tr>
      <w:tr w:rsidR="00C651B5" w:rsidRPr="00E4491C" w14:paraId="50A1DE8C"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EBCB0" w14:textId="618E93F0" w:rsidR="00C651B5" w:rsidRPr="003236E6" w:rsidRDefault="00C651B5" w:rsidP="00C651B5">
            <w:pPr>
              <w:contextualSpacing/>
              <w:jc w:val="center"/>
              <w:rPr>
                <w:color w:val="000000"/>
                <w:sz w:val="24"/>
                <w:szCs w:val="24"/>
              </w:rPr>
            </w:pPr>
            <w:r w:rsidRPr="003236E6">
              <w:rPr>
                <w:color w:val="000000"/>
                <w:sz w:val="24"/>
                <w:szCs w:val="24"/>
              </w:rPr>
              <w:t>14</w:t>
            </w:r>
          </w:p>
        </w:tc>
        <w:tc>
          <w:tcPr>
            <w:tcW w:w="4086" w:type="dxa"/>
            <w:tcBorders>
              <w:top w:val="nil"/>
              <w:left w:val="single" w:sz="4" w:space="0" w:color="auto"/>
              <w:bottom w:val="single" w:sz="4" w:space="0" w:color="auto"/>
              <w:right w:val="single" w:sz="4" w:space="0" w:color="auto"/>
            </w:tcBorders>
            <w:shd w:val="clear" w:color="auto" w:fill="auto"/>
            <w:vAlign w:val="center"/>
          </w:tcPr>
          <w:p w14:paraId="46397B36" w14:textId="0D4690BC" w:rsidR="00C651B5" w:rsidRPr="003236E6" w:rsidRDefault="00C651B5" w:rsidP="00C651B5">
            <w:pPr>
              <w:contextualSpacing/>
              <w:rPr>
                <w:color w:val="000000"/>
                <w:sz w:val="24"/>
                <w:szCs w:val="24"/>
              </w:rPr>
            </w:pPr>
            <w:r w:rsidRPr="003236E6">
              <w:rPr>
                <w:color w:val="000000"/>
                <w:sz w:val="24"/>
                <w:szCs w:val="24"/>
              </w:rPr>
              <w:t>Телефонный аппарат Unify OpenStage 40T (L30250-F600-C111)</w:t>
            </w:r>
          </w:p>
        </w:tc>
        <w:tc>
          <w:tcPr>
            <w:tcW w:w="881" w:type="dxa"/>
            <w:tcBorders>
              <w:top w:val="nil"/>
              <w:left w:val="nil"/>
              <w:bottom w:val="single" w:sz="4" w:space="0" w:color="auto"/>
              <w:right w:val="single" w:sz="4" w:space="0" w:color="auto"/>
            </w:tcBorders>
            <w:shd w:val="clear" w:color="auto" w:fill="auto"/>
            <w:vAlign w:val="center"/>
          </w:tcPr>
          <w:p w14:paraId="2638A734" w14:textId="672B3BD6"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66732E89" w14:textId="00A35BC9"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BCD23E5"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6F823"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A1894"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E1DB2A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45B255B"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7B4DD7D" w14:textId="1AA1B8B1"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60622AA5"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96C15" w14:textId="06E00DC7" w:rsidR="00C651B5" w:rsidRPr="003236E6" w:rsidRDefault="00C651B5" w:rsidP="00C651B5">
            <w:pPr>
              <w:contextualSpacing/>
              <w:jc w:val="center"/>
              <w:rPr>
                <w:color w:val="000000"/>
                <w:sz w:val="24"/>
                <w:szCs w:val="24"/>
              </w:rPr>
            </w:pPr>
            <w:r w:rsidRPr="003236E6">
              <w:rPr>
                <w:color w:val="000000"/>
                <w:sz w:val="24"/>
                <w:szCs w:val="24"/>
              </w:rPr>
              <w:t>15</w:t>
            </w:r>
          </w:p>
        </w:tc>
        <w:tc>
          <w:tcPr>
            <w:tcW w:w="4086" w:type="dxa"/>
            <w:tcBorders>
              <w:top w:val="nil"/>
              <w:left w:val="single" w:sz="4" w:space="0" w:color="auto"/>
              <w:bottom w:val="single" w:sz="4" w:space="0" w:color="auto"/>
              <w:right w:val="single" w:sz="4" w:space="0" w:color="auto"/>
            </w:tcBorders>
            <w:shd w:val="clear" w:color="auto" w:fill="auto"/>
            <w:vAlign w:val="center"/>
          </w:tcPr>
          <w:p w14:paraId="17F432B4" w14:textId="1604D5BC" w:rsidR="00C651B5" w:rsidRPr="003236E6" w:rsidRDefault="00C651B5" w:rsidP="00C651B5">
            <w:pPr>
              <w:contextualSpacing/>
              <w:rPr>
                <w:color w:val="000000"/>
                <w:sz w:val="24"/>
                <w:szCs w:val="24"/>
              </w:rPr>
            </w:pPr>
            <w:r w:rsidRPr="003236E6">
              <w:rPr>
                <w:color w:val="000000"/>
                <w:sz w:val="24"/>
                <w:szCs w:val="24"/>
              </w:rPr>
              <w:t>Телефонный аппарат Unify OpenScape SL6 (L30250-F600-C518)</w:t>
            </w:r>
          </w:p>
        </w:tc>
        <w:tc>
          <w:tcPr>
            <w:tcW w:w="881" w:type="dxa"/>
            <w:tcBorders>
              <w:top w:val="nil"/>
              <w:left w:val="nil"/>
              <w:bottom w:val="single" w:sz="4" w:space="0" w:color="auto"/>
              <w:right w:val="single" w:sz="4" w:space="0" w:color="auto"/>
            </w:tcBorders>
            <w:shd w:val="clear" w:color="auto" w:fill="auto"/>
            <w:vAlign w:val="center"/>
          </w:tcPr>
          <w:p w14:paraId="0E49EB66" w14:textId="52884B1D"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44D870E3" w14:textId="51B67741" w:rsidR="00C651B5" w:rsidRPr="003236E6" w:rsidRDefault="00C651B5" w:rsidP="00C651B5">
            <w:pPr>
              <w:contextualSpacing/>
              <w:jc w:val="center"/>
              <w:rPr>
                <w:color w:val="000000"/>
                <w:sz w:val="24"/>
                <w:szCs w:val="24"/>
              </w:rPr>
            </w:pPr>
            <w:r w:rsidRPr="003236E6">
              <w:rPr>
                <w:color w:val="000000"/>
                <w:sz w:val="24"/>
                <w:szCs w:val="24"/>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E6F7D38"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3B57E"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68F0C"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7DA84E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5290E3F"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2314648D" w14:textId="493716A6"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390900C6"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3B39F" w14:textId="0565FA8D" w:rsidR="00C651B5" w:rsidRPr="003236E6" w:rsidRDefault="00C651B5" w:rsidP="00C651B5">
            <w:pPr>
              <w:contextualSpacing/>
              <w:jc w:val="center"/>
              <w:rPr>
                <w:color w:val="000000"/>
                <w:sz w:val="24"/>
                <w:szCs w:val="24"/>
              </w:rPr>
            </w:pPr>
            <w:r w:rsidRPr="003236E6">
              <w:rPr>
                <w:color w:val="000000"/>
                <w:sz w:val="24"/>
                <w:szCs w:val="24"/>
              </w:rPr>
              <w:t>16</w:t>
            </w:r>
          </w:p>
        </w:tc>
        <w:tc>
          <w:tcPr>
            <w:tcW w:w="4086" w:type="dxa"/>
            <w:tcBorders>
              <w:top w:val="nil"/>
              <w:left w:val="single" w:sz="4" w:space="0" w:color="auto"/>
              <w:bottom w:val="single" w:sz="4" w:space="0" w:color="auto"/>
              <w:right w:val="single" w:sz="4" w:space="0" w:color="auto"/>
            </w:tcBorders>
            <w:shd w:val="clear" w:color="auto" w:fill="auto"/>
            <w:vAlign w:val="center"/>
          </w:tcPr>
          <w:p w14:paraId="585EB606" w14:textId="6009E75B" w:rsidR="00C651B5" w:rsidRPr="003236E6" w:rsidRDefault="00C651B5" w:rsidP="00C651B5">
            <w:pPr>
              <w:contextualSpacing/>
              <w:rPr>
                <w:color w:val="000000"/>
                <w:sz w:val="24"/>
                <w:szCs w:val="24"/>
                <w:lang w:val="en-US"/>
              </w:rPr>
            </w:pPr>
            <w:r w:rsidRPr="003236E6">
              <w:rPr>
                <w:color w:val="000000"/>
                <w:sz w:val="24"/>
                <w:szCs w:val="24"/>
              </w:rPr>
              <w:t>Зарядное</w:t>
            </w:r>
            <w:r w:rsidRPr="003236E6">
              <w:rPr>
                <w:color w:val="000000"/>
                <w:sz w:val="24"/>
                <w:szCs w:val="24"/>
                <w:lang w:val="en-US"/>
              </w:rPr>
              <w:t xml:space="preserve"> </w:t>
            </w:r>
            <w:r w:rsidRPr="003236E6">
              <w:rPr>
                <w:color w:val="000000"/>
                <w:sz w:val="24"/>
                <w:szCs w:val="24"/>
              </w:rPr>
              <w:t>устройство</w:t>
            </w:r>
            <w:r w:rsidRPr="003236E6">
              <w:rPr>
                <w:color w:val="000000"/>
                <w:sz w:val="24"/>
                <w:szCs w:val="24"/>
                <w:lang w:val="en-US"/>
              </w:rPr>
              <w:t xml:space="preserve"> OpenScape SL6 Charging Cradle EU (L30250-F600-C519)</w:t>
            </w:r>
          </w:p>
        </w:tc>
        <w:tc>
          <w:tcPr>
            <w:tcW w:w="881" w:type="dxa"/>
            <w:tcBorders>
              <w:top w:val="nil"/>
              <w:left w:val="nil"/>
              <w:bottom w:val="single" w:sz="4" w:space="0" w:color="auto"/>
              <w:right w:val="single" w:sz="4" w:space="0" w:color="auto"/>
            </w:tcBorders>
            <w:shd w:val="clear" w:color="auto" w:fill="auto"/>
            <w:vAlign w:val="center"/>
          </w:tcPr>
          <w:p w14:paraId="4479E729" w14:textId="76FD79BA"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13A5E7B7" w14:textId="7533D572" w:rsidR="00C651B5" w:rsidRPr="003236E6" w:rsidRDefault="00C651B5" w:rsidP="00C651B5">
            <w:pPr>
              <w:contextualSpacing/>
              <w:jc w:val="center"/>
              <w:rPr>
                <w:color w:val="000000"/>
                <w:sz w:val="24"/>
                <w:szCs w:val="24"/>
              </w:rPr>
            </w:pPr>
            <w:r w:rsidRPr="003236E6">
              <w:rPr>
                <w:color w:val="000000"/>
                <w:sz w:val="24"/>
                <w:szCs w:val="24"/>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EB70675"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FB27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D36CB"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E5C0E38"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C9A5994"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286B5783" w14:textId="616CA88F"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67D91482"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71FD6" w14:textId="39A4CAEF" w:rsidR="00C651B5" w:rsidRPr="003236E6" w:rsidRDefault="00C651B5" w:rsidP="00C651B5">
            <w:pPr>
              <w:contextualSpacing/>
              <w:jc w:val="center"/>
              <w:rPr>
                <w:color w:val="000000"/>
                <w:sz w:val="24"/>
                <w:szCs w:val="24"/>
              </w:rPr>
            </w:pPr>
            <w:r w:rsidRPr="003236E6">
              <w:rPr>
                <w:color w:val="000000"/>
                <w:sz w:val="24"/>
                <w:szCs w:val="24"/>
              </w:rPr>
              <w:t>17</w:t>
            </w:r>
          </w:p>
        </w:tc>
        <w:tc>
          <w:tcPr>
            <w:tcW w:w="4086" w:type="dxa"/>
            <w:tcBorders>
              <w:top w:val="nil"/>
              <w:left w:val="single" w:sz="4" w:space="0" w:color="auto"/>
              <w:bottom w:val="single" w:sz="4" w:space="0" w:color="auto"/>
              <w:right w:val="single" w:sz="4" w:space="0" w:color="auto"/>
            </w:tcBorders>
            <w:shd w:val="clear" w:color="auto" w:fill="auto"/>
            <w:vAlign w:val="center"/>
          </w:tcPr>
          <w:p w14:paraId="473D2178" w14:textId="60906070" w:rsidR="00C651B5" w:rsidRPr="003236E6" w:rsidRDefault="00C651B5" w:rsidP="00C651B5">
            <w:pPr>
              <w:contextualSpacing/>
              <w:rPr>
                <w:color w:val="000000"/>
                <w:sz w:val="24"/>
                <w:szCs w:val="24"/>
                <w:lang w:val="en-US"/>
              </w:rPr>
            </w:pPr>
            <w:r w:rsidRPr="003236E6">
              <w:rPr>
                <w:color w:val="000000"/>
                <w:sz w:val="24"/>
                <w:szCs w:val="24"/>
              </w:rPr>
              <w:t>Панель</w:t>
            </w:r>
            <w:r w:rsidRPr="003236E6">
              <w:rPr>
                <w:color w:val="000000"/>
                <w:sz w:val="24"/>
                <w:szCs w:val="24"/>
                <w:lang w:val="en-US"/>
              </w:rPr>
              <w:t xml:space="preserve"> </w:t>
            </w:r>
            <w:r w:rsidRPr="003236E6">
              <w:rPr>
                <w:color w:val="000000"/>
                <w:sz w:val="24"/>
                <w:szCs w:val="24"/>
              </w:rPr>
              <w:t>занятости</w:t>
            </w:r>
            <w:r w:rsidRPr="003236E6">
              <w:rPr>
                <w:color w:val="000000"/>
                <w:sz w:val="24"/>
                <w:szCs w:val="24"/>
                <w:lang w:val="en-US"/>
              </w:rPr>
              <w:t xml:space="preserve"> OpenStage Busy Lamp Field 40 (L30250-F600-C123)</w:t>
            </w:r>
          </w:p>
        </w:tc>
        <w:tc>
          <w:tcPr>
            <w:tcW w:w="881" w:type="dxa"/>
            <w:tcBorders>
              <w:top w:val="nil"/>
              <w:left w:val="nil"/>
              <w:bottom w:val="single" w:sz="4" w:space="0" w:color="auto"/>
              <w:right w:val="single" w:sz="4" w:space="0" w:color="auto"/>
            </w:tcBorders>
            <w:shd w:val="clear" w:color="auto" w:fill="auto"/>
            <w:vAlign w:val="center"/>
          </w:tcPr>
          <w:p w14:paraId="0F39D270" w14:textId="1DD0836E"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84ABDFF" w14:textId="634EC529"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667B907"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0FC4"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3C452"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2DF49D8"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B20A4F4"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E651B67" w14:textId="208B5004"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41EC2778"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3C380" w14:textId="54F1B873" w:rsidR="00C651B5" w:rsidRPr="003236E6" w:rsidRDefault="00C651B5" w:rsidP="00C651B5">
            <w:pPr>
              <w:contextualSpacing/>
              <w:jc w:val="center"/>
              <w:rPr>
                <w:color w:val="000000"/>
                <w:sz w:val="24"/>
                <w:szCs w:val="24"/>
              </w:rPr>
            </w:pPr>
            <w:r w:rsidRPr="003236E6">
              <w:rPr>
                <w:color w:val="000000"/>
                <w:sz w:val="24"/>
                <w:szCs w:val="24"/>
              </w:rPr>
              <w:t>18</w:t>
            </w:r>
          </w:p>
        </w:tc>
        <w:tc>
          <w:tcPr>
            <w:tcW w:w="4086" w:type="dxa"/>
            <w:tcBorders>
              <w:top w:val="nil"/>
              <w:left w:val="single" w:sz="4" w:space="0" w:color="auto"/>
              <w:bottom w:val="single" w:sz="4" w:space="0" w:color="auto"/>
              <w:right w:val="single" w:sz="4" w:space="0" w:color="auto"/>
            </w:tcBorders>
            <w:shd w:val="clear" w:color="auto" w:fill="auto"/>
            <w:vAlign w:val="center"/>
          </w:tcPr>
          <w:p w14:paraId="44F0063A" w14:textId="5FEEAA8E" w:rsidR="00C651B5" w:rsidRPr="003236E6" w:rsidRDefault="00C651B5" w:rsidP="00C651B5">
            <w:pPr>
              <w:contextualSpacing/>
              <w:rPr>
                <w:color w:val="000000"/>
                <w:sz w:val="24"/>
                <w:szCs w:val="24"/>
                <w:lang w:val="en-US"/>
              </w:rPr>
            </w:pPr>
            <w:r w:rsidRPr="003236E6">
              <w:rPr>
                <w:color w:val="000000"/>
                <w:sz w:val="24"/>
                <w:szCs w:val="24"/>
              </w:rPr>
              <w:t>Панель</w:t>
            </w:r>
            <w:r w:rsidRPr="003236E6">
              <w:rPr>
                <w:color w:val="000000"/>
                <w:sz w:val="24"/>
                <w:szCs w:val="24"/>
                <w:lang w:val="en-US"/>
              </w:rPr>
              <w:t xml:space="preserve"> </w:t>
            </w:r>
            <w:r w:rsidRPr="003236E6">
              <w:rPr>
                <w:color w:val="000000"/>
                <w:sz w:val="24"/>
                <w:szCs w:val="24"/>
              </w:rPr>
              <w:t>занятости</w:t>
            </w:r>
            <w:r w:rsidRPr="003236E6">
              <w:rPr>
                <w:color w:val="000000"/>
                <w:sz w:val="24"/>
                <w:szCs w:val="24"/>
                <w:lang w:val="en-US"/>
              </w:rPr>
              <w:t xml:space="preserve"> OptiPoint Busy Lamp Field 90 (L30250-F600-A120)</w:t>
            </w:r>
          </w:p>
        </w:tc>
        <w:tc>
          <w:tcPr>
            <w:tcW w:w="881" w:type="dxa"/>
            <w:tcBorders>
              <w:top w:val="nil"/>
              <w:left w:val="nil"/>
              <w:bottom w:val="single" w:sz="4" w:space="0" w:color="auto"/>
              <w:right w:val="single" w:sz="4" w:space="0" w:color="auto"/>
            </w:tcBorders>
            <w:shd w:val="clear" w:color="auto" w:fill="auto"/>
            <w:vAlign w:val="center"/>
          </w:tcPr>
          <w:p w14:paraId="472BBB28" w14:textId="621202AB"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73B7D06F" w14:textId="67FD4857"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DC42988"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A465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820F1"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E4461AB"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063A5BB"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49D9C1C9" w14:textId="1B8969AB"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06BBFB9E"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15F79" w14:textId="04BCEFF1" w:rsidR="00C651B5" w:rsidRPr="003236E6" w:rsidRDefault="00C651B5" w:rsidP="00C651B5">
            <w:pPr>
              <w:contextualSpacing/>
              <w:jc w:val="center"/>
              <w:rPr>
                <w:color w:val="000000"/>
                <w:sz w:val="24"/>
                <w:szCs w:val="24"/>
              </w:rPr>
            </w:pPr>
            <w:r w:rsidRPr="003236E6">
              <w:rPr>
                <w:color w:val="000000"/>
                <w:sz w:val="24"/>
                <w:szCs w:val="24"/>
              </w:rPr>
              <w:t>19</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2D87CFF" w14:textId="7ACD12DC" w:rsidR="00C651B5" w:rsidRPr="003236E6" w:rsidRDefault="00C651B5" w:rsidP="00C651B5">
            <w:pPr>
              <w:contextualSpacing/>
              <w:rPr>
                <w:color w:val="000000"/>
                <w:sz w:val="24"/>
                <w:szCs w:val="24"/>
              </w:rPr>
            </w:pPr>
            <w:r w:rsidRPr="003236E6">
              <w:rPr>
                <w:color w:val="000000"/>
                <w:sz w:val="24"/>
                <w:szCs w:val="24"/>
              </w:rPr>
              <w:t>Выносной микрофон Duophon AW901 OS DUO2521 (DP901OS2521)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402CE2" w14:textId="28597949" w:rsidR="00C651B5" w:rsidRPr="003236E6" w:rsidRDefault="00C651B5" w:rsidP="00C651B5">
            <w:pPr>
              <w:contextualSpacing/>
              <w:jc w:val="center"/>
              <w:rPr>
                <w:color w:val="000000"/>
                <w:sz w:val="24"/>
                <w:szCs w:val="24"/>
              </w:rPr>
            </w:pPr>
            <w:r w:rsidRPr="003236E6">
              <w:rPr>
                <w:color w:val="000000"/>
                <w:sz w:val="24"/>
                <w:szCs w:val="24"/>
              </w:rPr>
              <w:t>компл</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06C9D3" w14:textId="0B8EA6A3"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A795088"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36A0B"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EC8E"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09AE52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15582F4"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188D7B32" w14:textId="01A79227"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395F87F" w14:textId="77777777" w:rsidTr="00E4491C">
        <w:trPr>
          <w:cantSplit/>
          <w:trHeight w:val="407"/>
        </w:trPr>
        <w:tc>
          <w:tcPr>
            <w:tcW w:w="12165" w:type="dxa"/>
            <w:gridSpan w:val="8"/>
            <w:tcBorders>
              <w:top w:val="single" w:sz="4" w:space="0" w:color="auto"/>
            </w:tcBorders>
            <w:shd w:val="clear" w:color="auto" w:fill="auto"/>
            <w:noWrap/>
            <w:vAlign w:val="center"/>
          </w:tcPr>
          <w:p w14:paraId="446380D7" w14:textId="06646110" w:rsidR="00C651B5" w:rsidRPr="00E4491C" w:rsidRDefault="00C651B5" w:rsidP="00C651B5">
            <w:pPr>
              <w:contextualSpacing/>
              <w:jc w:val="right"/>
              <w:rPr>
                <w:color w:val="000000"/>
                <w:sz w:val="24"/>
                <w:szCs w:val="24"/>
              </w:rPr>
            </w:pPr>
            <w:r w:rsidRPr="00E4491C">
              <w:rPr>
                <w:b/>
                <w:color w:val="000000"/>
                <w:sz w:val="24"/>
                <w:szCs w:val="24"/>
              </w:rPr>
              <w:t>ИТОГО цена без НДС:</w:t>
            </w:r>
          </w:p>
        </w:tc>
        <w:tc>
          <w:tcPr>
            <w:tcW w:w="2822" w:type="dxa"/>
            <w:gridSpan w:val="2"/>
            <w:tcBorders>
              <w:top w:val="single" w:sz="4" w:space="0" w:color="auto"/>
            </w:tcBorders>
            <w:shd w:val="clear" w:color="auto" w:fill="auto"/>
            <w:vAlign w:val="center"/>
          </w:tcPr>
          <w:p w14:paraId="385297CA" w14:textId="77777777" w:rsidR="00C651B5" w:rsidRPr="00E4491C" w:rsidRDefault="00C651B5" w:rsidP="00C651B5">
            <w:pPr>
              <w:contextualSpacing/>
              <w:jc w:val="right"/>
              <w:rPr>
                <w:b/>
                <w:sz w:val="24"/>
                <w:szCs w:val="24"/>
              </w:rPr>
            </w:pPr>
          </w:p>
        </w:tc>
      </w:tr>
      <w:tr w:rsidR="00C651B5" w:rsidRPr="00E4491C" w14:paraId="40B7720D" w14:textId="77777777" w:rsidTr="004A7B80">
        <w:trPr>
          <w:cantSplit/>
          <w:trHeight w:val="407"/>
        </w:trPr>
        <w:tc>
          <w:tcPr>
            <w:tcW w:w="12165" w:type="dxa"/>
            <w:gridSpan w:val="8"/>
            <w:shd w:val="clear" w:color="auto" w:fill="auto"/>
            <w:noWrap/>
            <w:vAlign w:val="center"/>
          </w:tcPr>
          <w:p w14:paraId="3B6B115B" w14:textId="33BD08CA" w:rsidR="00C651B5" w:rsidRPr="00E4491C" w:rsidRDefault="00C651B5" w:rsidP="00C651B5">
            <w:pPr>
              <w:contextualSpacing/>
              <w:jc w:val="right"/>
              <w:rPr>
                <w:color w:val="000000"/>
                <w:sz w:val="24"/>
                <w:szCs w:val="24"/>
              </w:rPr>
            </w:pPr>
            <w:r w:rsidRPr="00E4491C">
              <w:rPr>
                <w:b/>
                <w:color w:val="000000"/>
                <w:sz w:val="24"/>
                <w:szCs w:val="24"/>
              </w:rPr>
              <w:lastRenderedPageBreak/>
              <w:t>ИТОГО сумма НДС:</w:t>
            </w:r>
          </w:p>
        </w:tc>
        <w:tc>
          <w:tcPr>
            <w:tcW w:w="2822" w:type="dxa"/>
            <w:gridSpan w:val="2"/>
            <w:shd w:val="clear" w:color="auto" w:fill="auto"/>
            <w:vAlign w:val="center"/>
          </w:tcPr>
          <w:p w14:paraId="15859525" w14:textId="77777777" w:rsidR="00C651B5" w:rsidRPr="00E4491C" w:rsidRDefault="00C651B5" w:rsidP="00C651B5">
            <w:pPr>
              <w:contextualSpacing/>
              <w:jc w:val="right"/>
              <w:rPr>
                <w:b/>
                <w:sz w:val="24"/>
                <w:szCs w:val="24"/>
              </w:rPr>
            </w:pPr>
          </w:p>
        </w:tc>
      </w:tr>
      <w:tr w:rsidR="00C651B5" w:rsidRPr="00E4491C" w14:paraId="0D868443" w14:textId="77777777" w:rsidTr="004A7B80">
        <w:trPr>
          <w:cantSplit/>
          <w:trHeight w:val="407"/>
        </w:trPr>
        <w:tc>
          <w:tcPr>
            <w:tcW w:w="12165" w:type="dxa"/>
            <w:gridSpan w:val="8"/>
            <w:shd w:val="clear" w:color="auto" w:fill="auto"/>
            <w:noWrap/>
            <w:vAlign w:val="center"/>
          </w:tcPr>
          <w:p w14:paraId="589F2CBF" w14:textId="77777777" w:rsidR="00C651B5" w:rsidRPr="00E4491C" w:rsidRDefault="00C651B5" w:rsidP="00C651B5">
            <w:pPr>
              <w:contextualSpacing/>
              <w:jc w:val="right"/>
              <w:rPr>
                <w:color w:val="000000"/>
                <w:sz w:val="24"/>
                <w:szCs w:val="24"/>
              </w:rPr>
            </w:pPr>
            <w:r w:rsidRPr="00E4491C">
              <w:rPr>
                <w:b/>
                <w:color w:val="000000"/>
                <w:sz w:val="24"/>
                <w:szCs w:val="24"/>
              </w:rPr>
              <w:t>ИТОГО цена с НДС:</w:t>
            </w:r>
          </w:p>
        </w:tc>
        <w:tc>
          <w:tcPr>
            <w:tcW w:w="2822" w:type="dxa"/>
            <w:gridSpan w:val="2"/>
            <w:shd w:val="clear" w:color="auto" w:fill="auto"/>
            <w:vAlign w:val="center"/>
          </w:tcPr>
          <w:p w14:paraId="6D8474EC" w14:textId="77777777" w:rsidR="00C651B5" w:rsidRPr="00E4491C" w:rsidRDefault="00C651B5" w:rsidP="00C651B5">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E4491C">
        <w:rPr>
          <w:b/>
          <w:bCs/>
          <w:i/>
          <w:iCs/>
          <w:color w:val="0070C0"/>
          <w:sz w:val="24"/>
          <w:szCs w:val="24"/>
          <w:lang w:val="x-none" w:eastAsia="x-none"/>
        </w:rPr>
        <w:t xml:space="preserve">Если без НДС – </w:t>
      </w:r>
      <w:r w:rsidRPr="00E4491C">
        <w:rPr>
          <w:b/>
          <w:bCs/>
          <w:i/>
          <w:iCs/>
          <w:color w:val="0070C0"/>
          <w:sz w:val="24"/>
          <w:szCs w:val="24"/>
          <w:lang w:eastAsia="x-none"/>
        </w:rPr>
        <w:t xml:space="preserve">в </w:t>
      </w:r>
      <w:r w:rsidR="00E82372" w:rsidRPr="00E4491C">
        <w:rPr>
          <w:b/>
          <w:bCs/>
          <w:i/>
          <w:iCs/>
          <w:color w:val="0070C0"/>
          <w:sz w:val="24"/>
          <w:szCs w:val="24"/>
          <w:lang w:eastAsia="x-none"/>
        </w:rPr>
        <w:t xml:space="preserve">колонках и </w:t>
      </w:r>
      <w:r w:rsidRPr="00E4491C">
        <w:rPr>
          <w:b/>
          <w:bCs/>
          <w:i/>
          <w:iCs/>
          <w:color w:val="0070C0"/>
          <w:sz w:val="24"/>
          <w:szCs w:val="24"/>
          <w:lang w:eastAsia="x-none"/>
        </w:rPr>
        <w:t>строк</w:t>
      </w:r>
      <w:r w:rsidR="00E82372" w:rsidRPr="00E4491C">
        <w:rPr>
          <w:b/>
          <w:bCs/>
          <w:i/>
          <w:iCs/>
          <w:color w:val="0070C0"/>
          <w:sz w:val="24"/>
          <w:szCs w:val="24"/>
          <w:lang w:eastAsia="x-none"/>
        </w:rPr>
        <w:t xml:space="preserve">ах, упоминающих НДС, </w:t>
      </w:r>
      <w:r w:rsidRPr="00E4491C">
        <w:rPr>
          <w:b/>
          <w:bCs/>
          <w:i/>
          <w:iCs/>
          <w:color w:val="0070C0"/>
          <w:sz w:val="24"/>
          <w:szCs w:val="24"/>
          <w:lang w:eastAsia="x-none"/>
        </w:rPr>
        <w:t>поставить</w:t>
      </w:r>
      <w:r w:rsidRPr="001650BF">
        <w:rPr>
          <w:b/>
          <w:bCs/>
          <w:i/>
          <w:iCs/>
          <w:color w:val="0070C0"/>
          <w:sz w:val="24"/>
          <w:szCs w:val="24"/>
          <w:lang w:eastAsia="x-none"/>
        </w:rPr>
        <w:t xml:space="preserve">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6326D33A" w:rsidR="009158B9"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CB5B7E">
        <w:rPr>
          <w:sz w:val="24"/>
          <w:szCs w:val="24"/>
        </w:rPr>
        <w:t xml:space="preserve"> заведующий складом Галиева Ирина Рафкатовна</w:t>
      </w:r>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6382459D" w14:textId="77777777" w:rsidR="00B05187" w:rsidRPr="006510C2" w:rsidRDefault="00B05187" w:rsidP="00BC5D04">
      <w:pPr>
        <w:adjustRightInd w:val="0"/>
        <w:snapToGrid w:val="0"/>
        <w:ind w:firstLine="709"/>
        <w:jc w:val="both"/>
        <w:rPr>
          <w:sz w:val="24"/>
          <w:szCs w:val="24"/>
        </w:rPr>
      </w:pPr>
    </w:p>
    <w:p w14:paraId="01B1EB77" w14:textId="77777777" w:rsidR="00803F59" w:rsidRDefault="00803F59" w:rsidP="00803F59">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21A2D32E" w14:textId="77777777" w:rsidR="00803F59" w:rsidRPr="00053D19" w:rsidRDefault="00803F59" w:rsidP="00803F59">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7E8C3FDC" w14:textId="77777777" w:rsidR="00803F59" w:rsidRPr="00053D19" w:rsidRDefault="00803F59" w:rsidP="00803F59">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657ADBF2" w14:textId="77777777" w:rsidR="00803F59" w:rsidRPr="00053D19" w:rsidRDefault="00803F59" w:rsidP="00803F59">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 xml:space="preserve">авто/жд/авиа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3554CB06" w14:textId="77777777" w:rsidR="00803F59" w:rsidRPr="00FC7979"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10FD858A" w14:textId="77777777" w:rsidR="00803F59" w:rsidRPr="00FC7979" w:rsidRDefault="00803F59" w:rsidP="00803F59">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68F8C93C" w14:textId="77777777" w:rsidR="00803F59" w:rsidRPr="006510C2" w:rsidRDefault="00803F59" w:rsidP="00803F59">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B4CF54A"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426AE057"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192D35E3"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lastRenderedPageBreak/>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678F57E" w14:textId="77777777" w:rsidR="00803F59" w:rsidRPr="00021785"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5D90FA43" w:rsidR="001F3178" w:rsidRPr="006510C2" w:rsidRDefault="001F3178" w:rsidP="00F66990">
      <w:pPr>
        <w:pStyle w:val="ab"/>
        <w:numPr>
          <w:ilvl w:val="0"/>
          <w:numId w:val="6"/>
        </w:numPr>
        <w:tabs>
          <w:tab w:val="left" w:pos="142"/>
          <w:tab w:val="left" w:pos="1134"/>
        </w:tabs>
        <w:adjustRightInd w:val="0"/>
        <w:snapToGrid w:val="0"/>
        <w:ind w:left="-142" w:firstLine="851"/>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E65172">
        <w:rPr>
          <w:sz w:val="24"/>
          <w:szCs w:val="24"/>
        </w:rPr>
        <w:t>№</w:t>
      </w:r>
      <w:r w:rsidR="00E65172" w:rsidRPr="00E65172">
        <w:rPr>
          <w:sz w:val="24"/>
          <w:szCs w:val="24"/>
        </w:rPr>
        <w:t xml:space="preserve"> </w:t>
      </w:r>
      <w:r w:rsidR="00C651B5">
        <w:rPr>
          <w:sz w:val="24"/>
          <w:szCs w:val="24"/>
        </w:rPr>
        <w:t>250103410/03</w:t>
      </w:r>
      <w:r w:rsidR="00695A85" w:rsidRPr="00E65172">
        <w:rPr>
          <w:sz w:val="24"/>
          <w:szCs w:val="24"/>
        </w:rPr>
        <w:t xml:space="preserve"> </w:t>
      </w:r>
      <w:r w:rsidR="00695A85" w:rsidRPr="00695A85">
        <w:rPr>
          <w:sz w:val="24"/>
          <w:szCs w:val="24"/>
          <w:highlight w:val="yellow"/>
        </w:rPr>
        <w:t>от «     » ___________</w:t>
      </w:r>
      <w:r w:rsidR="00742300">
        <w:rPr>
          <w:sz w:val="24"/>
          <w:szCs w:val="24"/>
        </w:rPr>
        <w:t xml:space="preserve"> 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E4491C">
          <w:pgSz w:w="16838" w:h="11906" w:orient="landscape"/>
          <w:pgMar w:top="1560" w:right="851" w:bottom="993" w:left="1134" w:header="397" w:footer="397" w:gutter="0"/>
          <w:cols w:space="720"/>
          <w:docGrid w:linePitch="326"/>
        </w:sectPr>
      </w:pPr>
    </w:p>
    <w:p w14:paraId="6E4D8FBC" w14:textId="11FB3931" w:rsidR="0068377A" w:rsidRPr="00E65172" w:rsidRDefault="0068377A" w:rsidP="0068377A">
      <w:pPr>
        <w:ind w:firstLine="4395"/>
        <w:jc w:val="right"/>
        <w:rPr>
          <w:sz w:val="24"/>
          <w:szCs w:val="24"/>
        </w:rPr>
      </w:pPr>
      <w:r w:rsidRPr="00E65172">
        <w:rPr>
          <w:sz w:val="24"/>
          <w:szCs w:val="24"/>
        </w:rPr>
        <w:lastRenderedPageBreak/>
        <w:t>Приложение № 2</w:t>
      </w:r>
    </w:p>
    <w:p w14:paraId="30901A8E" w14:textId="62294043" w:rsidR="0068377A" w:rsidRPr="006510C2" w:rsidRDefault="0068377A" w:rsidP="00E65172">
      <w:pPr>
        <w:jc w:val="right"/>
        <w:rPr>
          <w:sz w:val="24"/>
          <w:szCs w:val="24"/>
        </w:rPr>
      </w:pPr>
      <w:r w:rsidRPr="00E65172">
        <w:rPr>
          <w:sz w:val="24"/>
          <w:szCs w:val="24"/>
        </w:rPr>
        <w:t xml:space="preserve">к договору поставки № </w:t>
      </w:r>
      <w:r w:rsidR="00C651B5">
        <w:rPr>
          <w:sz w:val="24"/>
          <w:szCs w:val="24"/>
        </w:rPr>
        <w:t>250103410/03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Химреагенты и арктические цементы должны быть упакованы специальной высокогерметичной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5D18BE00" w14:textId="4F97C08C" w:rsidR="0068377A" w:rsidRPr="00E65172" w:rsidRDefault="0068377A" w:rsidP="0068377A">
      <w:pPr>
        <w:ind w:firstLine="4395"/>
        <w:jc w:val="right"/>
        <w:rPr>
          <w:sz w:val="24"/>
          <w:szCs w:val="24"/>
        </w:rPr>
      </w:pPr>
      <w:r w:rsidRPr="00E65172">
        <w:rPr>
          <w:sz w:val="24"/>
          <w:szCs w:val="24"/>
        </w:rPr>
        <w:lastRenderedPageBreak/>
        <w:t>Приложение № 3</w:t>
      </w:r>
    </w:p>
    <w:p w14:paraId="193DFDD0" w14:textId="22E1FC37" w:rsidR="0068377A" w:rsidRPr="006510C2" w:rsidRDefault="0068377A" w:rsidP="00E65172">
      <w:pPr>
        <w:jc w:val="right"/>
        <w:rPr>
          <w:sz w:val="24"/>
          <w:szCs w:val="24"/>
        </w:rPr>
      </w:pPr>
      <w:r w:rsidRPr="00E65172">
        <w:rPr>
          <w:sz w:val="24"/>
          <w:szCs w:val="24"/>
        </w:rPr>
        <w:t xml:space="preserve">к договору поставки № </w:t>
      </w:r>
      <w:r w:rsidR="00C651B5">
        <w:rPr>
          <w:sz w:val="24"/>
          <w:szCs w:val="24"/>
        </w:rPr>
        <w:t>250103410/03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C9917" w14:textId="77777777" w:rsidR="006C3031" w:rsidRDefault="006C3031" w:rsidP="00A11E7B">
      <w:r>
        <w:separator/>
      </w:r>
    </w:p>
  </w:endnote>
  <w:endnote w:type="continuationSeparator" w:id="0">
    <w:p w14:paraId="571A334E" w14:textId="77777777" w:rsidR="006C3031" w:rsidRDefault="006C3031"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13B15D64"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5203EB">
          <w:rPr>
            <w:rStyle w:val="afd"/>
            <w:noProof/>
          </w:rPr>
          <w:t>1</w:t>
        </w:r>
        <w:r>
          <w:rPr>
            <w:rStyle w:val="afd"/>
          </w:rPr>
          <w:fldChar w:fldCharType="end"/>
        </w:r>
      </w:p>
    </w:sdtContent>
  </w:sdt>
  <w:p w14:paraId="167C71A2" w14:textId="35BE8455" w:rsidR="00DF6022" w:rsidRDefault="00DF6022" w:rsidP="0062655D">
    <w:pPr>
      <w:pStyle w:val="a7"/>
      <w:ind w:right="360"/>
      <w:jc w:val="center"/>
    </w:pPr>
  </w:p>
  <w:p w14:paraId="0016D656" w14:textId="4FA6B8E3" w:rsidR="00DF6022" w:rsidRPr="0062655D" w:rsidRDefault="00DF6022" w:rsidP="0062655D">
    <w:pPr>
      <w:pStyle w:val="a5"/>
      <w:rPr>
        <w:i/>
        <w:iCs/>
      </w:rPr>
    </w:pPr>
    <w:r w:rsidRPr="00E65172">
      <w:rPr>
        <w:i/>
        <w:iCs/>
      </w:rPr>
      <w:t>Договор</w:t>
    </w:r>
    <w:r w:rsidR="00021785" w:rsidRPr="00E65172">
      <w:rPr>
        <w:i/>
        <w:iCs/>
      </w:rPr>
      <w:t xml:space="preserve"> №</w:t>
    </w:r>
    <w:r w:rsidR="00E65172" w:rsidRPr="00E65172">
      <w:rPr>
        <w:i/>
        <w:iCs/>
      </w:rPr>
      <w:t xml:space="preserve"> </w:t>
    </w:r>
    <w:r w:rsidR="00C651B5">
      <w:rPr>
        <w:i/>
        <w:iCs/>
      </w:rPr>
      <w:t>250103410/03</w:t>
    </w:r>
    <w:r w:rsidR="00E65172">
      <w:rPr>
        <w:i/>
        <w:iCs/>
      </w:rPr>
      <w:t xml:space="preserve"> </w:t>
    </w:r>
    <w:r w:rsidR="00F66990">
      <w:rPr>
        <w:i/>
        <w:iCs/>
        <w:highlight w:val="yellow"/>
      </w:rPr>
      <w:t>от «__» _____________ 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DDC61" w14:textId="77777777" w:rsidR="006C3031" w:rsidRDefault="006C3031" w:rsidP="00A11E7B">
      <w:r>
        <w:separator/>
      </w:r>
    </w:p>
  </w:footnote>
  <w:footnote w:type="continuationSeparator" w:id="0">
    <w:p w14:paraId="2F5C8A09" w14:textId="77777777" w:rsidR="006C3031" w:rsidRDefault="006C3031"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05E8EB0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B44"/>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634B"/>
    <w:rsid w:val="00047418"/>
    <w:rsid w:val="00050AC1"/>
    <w:rsid w:val="00050E8A"/>
    <w:rsid w:val="00051F45"/>
    <w:rsid w:val="0005251C"/>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070B"/>
    <w:rsid w:val="000945F7"/>
    <w:rsid w:val="000946FE"/>
    <w:rsid w:val="00096202"/>
    <w:rsid w:val="0009777C"/>
    <w:rsid w:val="000A05A3"/>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41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0403"/>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461"/>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3E66"/>
    <w:rsid w:val="002E5075"/>
    <w:rsid w:val="002E6903"/>
    <w:rsid w:val="002E6F22"/>
    <w:rsid w:val="002F2BB0"/>
    <w:rsid w:val="002F36A2"/>
    <w:rsid w:val="00301F85"/>
    <w:rsid w:val="00302AAD"/>
    <w:rsid w:val="00303D29"/>
    <w:rsid w:val="00304B39"/>
    <w:rsid w:val="0031188D"/>
    <w:rsid w:val="00317AB8"/>
    <w:rsid w:val="00320A1B"/>
    <w:rsid w:val="00321D13"/>
    <w:rsid w:val="003220E4"/>
    <w:rsid w:val="003230C3"/>
    <w:rsid w:val="003236E6"/>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6F08"/>
    <w:rsid w:val="00360A6A"/>
    <w:rsid w:val="00361A9B"/>
    <w:rsid w:val="00363B36"/>
    <w:rsid w:val="003640A4"/>
    <w:rsid w:val="003666C0"/>
    <w:rsid w:val="003703F7"/>
    <w:rsid w:val="00371A51"/>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A69D4"/>
    <w:rsid w:val="003B176E"/>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95"/>
    <w:rsid w:val="003E5496"/>
    <w:rsid w:val="003E56A7"/>
    <w:rsid w:val="003E60C8"/>
    <w:rsid w:val="003E635F"/>
    <w:rsid w:val="003F26F0"/>
    <w:rsid w:val="003F2E54"/>
    <w:rsid w:val="003F351C"/>
    <w:rsid w:val="003F3941"/>
    <w:rsid w:val="0040789E"/>
    <w:rsid w:val="00410FAD"/>
    <w:rsid w:val="0041314C"/>
    <w:rsid w:val="00413E4E"/>
    <w:rsid w:val="00414046"/>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03EB"/>
    <w:rsid w:val="005242BA"/>
    <w:rsid w:val="00524839"/>
    <w:rsid w:val="0052662D"/>
    <w:rsid w:val="005269B0"/>
    <w:rsid w:val="00531B50"/>
    <w:rsid w:val="00531ED3"/>
    <w:rsid w:val="0053300D"/>
    <w:rsid w:val="005341F2"/>
    <w:rsid w:val="00534B9E"/>
    <w:rsid w:val="00535288"/>
    <w:rsid w:val="00535C8A"/>
    <w:rsid w:val="0054072A"/>
    <w:rsid w:val="00540DE6"/>
    <w:rsid w:val="00542E08"/>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3BA1"/>
    <w:rsid w:val="00584E20"/>
    <w:rsid w:val="0058557B"/>
    <w:rsid w:val="00585F1A"/>
    <w:rsid w:val="005870B5"/>
    <w:rsid w:val="00587181"/>
    <w:rsid w:val="0058798B"/>
    <w:rsid w:val="005909BE"/>
    <w:rsid w:val="0059132A"/>
    <w:rsid w:val="00594710"/>
    <w:rsid w:val="00595DCE"/>
    <w:rsid w:val="00596B9D"/>
    <w:rsid w:val="00597B04"/>
    <w:rsid w:val="005A0CB4"/>
    <w:rsid w:val="005A2311"/>
    <w:rsid w:val="005A286B"/>
    <w:rsid w:val="005A32A3"/>
    <w:rsid w:val="005A3D5F"/>
    <w:rsid w:val="005A431A"/>
    <w:rsid w:val="005A5145"/>
    <w:rsid w:val="005A6C0B"/>
    <w:rsid w:val="005A6D52"/>
    <w:rsid w:val="005B1D6D"/>
    <w:rsid w:val="005B2E17"/>
    <w:rsid w:val="005B6044"/>
    <w:rsid w:val="005C1A46"/>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3944"/>
    <w:rsid w:val="00604958"/>
    <w:rsid w:val="00604D75"/>
    <w:rsid w:val="00606EC7"/>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3352"/>
    <w:rsid w:val="0065521C"/>
    <w:rsid w:val="0065721D"/>
    <w:rsid w:val="006574A3"/>
    <w:rsid w:val="0066152B"/>
    <w:rsid w:val="006641B9"/>
    <w:rsid w:val="00667948"/>
    <w:rsid w:val="00667D2E"/>
    <w:rsid w:val="0067116F"/>
    <w:rsid w:val="00673154"/>
    <w:rsid w:val="00675A13"/>
    <w:rsid w:val="006823A0"/>
    <w:rsid w:val="006829D2"/>
    <w:rsid w:val="0068377A"/>
    <w:rsid w:val="00684173"/>
    <w:rsid w:val="00685D5F"/>
    <w:rsid w:val="006872E1"/>
    <w:rsid w:val="006878E8"/>
    <w:rsid w:val="00691236"/>
    <w:rsid w:val="0069125A"/>
    <w:rsid w:val="00692219"/>
    <w:rsid w:val="00692566"/>
    <w:rsid w:val="00692FFA"/>
    <w:rsid w:val="00693374"/>
    <w:rsid w:val="00695A85"/>
    <w:rsid w:val="006976E3"/>
    <w:rsid w:val="006A18BA"/>
    <w:rsid w:val="006A2E37"/>
    <w:rsid w:val="006A2F11"/>
    <w:rsid w:val="006A4B7A"/>
    <w:rsid w:val="006A74BA"/>
    <w:rsid w:val="006B0343"/>
    <w:rsid w:val="006B2BEE"/>
    <w:rsid w:val="006C0C18"/>
    <w:rsid w:val="006C3031"/>
    <w:rsid w:val="006D0737"/>
    <w:rsid w:val="006D2695"/>
    <w:rsid w:val="006D2C7F"/>
    <w:rsid w:val="006D35A8"/>
    <w:rsid w:val="006D393A"/>
    <w:rsid w:val="006D49E2"/>
    <w:rsid w:val="006D510B"/>
    <w:rsid w:val="006D5FA6"/>
    <w:rsid w:val="006D6296"/>
    <w:rsid w:val="006D6BF8"/>
    <w:rsid w:val="006E15ED"/>
    <w:rsid w:val="006E2484"/>
    <w:rsid w:val="006E3D68"/>
    <w:rsid w:val="006E4906"/>
    <w:rsid w:val="006F0E91"/>
    <w:rsid w:val="006F1BF7"/>
    <w:rsid w:val="006F2039"/>
    <w:rsid w:val="006F3829"/>
    <w:rsid w:val="006F3B4C"/>
    <w:rsid w:val="006F43F3"/>
    <w:rsid w:val="006F4C2A"/>
    <w:rsid w:val="00700ABE"/>
    <w:rsid w:val="00701484"/>
    <w:rsid w:val="00702045"/>
    <w:rsid w:val="007042CA"/>
    <w:rsid w:val="007058B8"/>
    <w:rsid w:val="00710A4D"/>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2300"/>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3C29"/>
    <w:rsid w:val="0078532A"/>
    <w:rsid w:val="00786C7A"/>
    <w:rsid w:val="00787169"/>
    <w:rsid w:val="00790AAA"/>
    <w:rsid w:val="00791546"/>
    <w:rsid w:val="007919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59"/>
    <w:rsid w:val="00803FD1"/>
    <w:rsid w:val="0080471A"/>
    <w:rsid w:val="00805438"/>
    <w:rsid w:val="00806AB4"/>
    <w:rsid w:val="00806E0B"/>
    <w:rsid w:val="008071CE"/>
    <w:rsid w:val="008079DB"/>
    <w:rsid w:val="0081019A"/>
    <w:rsid w:val="00810F7F"/>
    <w:rsid w:val="00811463"/>
    <w:rsid w:val="00814AA2"/>
    <w:rsid w:val="00815501"/>
    <w:rsid w:val="008226D5"/>
    <w:rsid w:val="00823287"/>
    <w:rsid w:val="00823A7F"/>
    <w:rsid w:val="0082655E"/>
    <w:rsid w:val="008269D4"/>
    <w:rsid w:val="00826B18"/>
    <w:rsid w:val="00826BCA"/>
    <w:rsid w:val="008274C8"/>
    <w:rsid w:val="00827EA5"/>
    <w:rsid w:val="0083130A"/>
    <w:rsid w:val="008316F6"/>
    <w:rsid w:val="008326CB"/>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720B"/>
    <w:rsid w:val="00867457"/>
    <w:rsid w:val="00871657"/>
    <w:rsid w:val="0087441E"/>
    <w:rsid w:val="008767A8"/>
    <w:rsid w:val="0088083A"/>
    <w:rsid w:val="008809D5"/>
    <w:rsid w:val="00880A39"/>
    <w:rsid w:val="0088145F"/>
    <w:rsid w:val="00882EC3"/>
    <w:rsid w:val="0088394C"/>
    <w:rsid w:val="00884D4B"/>
    <w:rsid w:val="00884FFE"/>
    <w:rsid w:val="00885029"/>
    <w:rsid w:val="008856B8"/>
    <w:rsid w:val="00886F48"/>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74CE"/>
    <w:rsid w:val="008C7AEF"/>
    <w:rsid w:val="008D32DD"/>
    <w:rsid w:val="008D3721"/>
    <w:rsid w:val="008D4100"/>
    <w:rsid w:val="008D4B44"/>
    <w:rsid w:val="008D63CF"/>
    <w:rsid w:val="008E029D"/>
    <w:rsid w:val="008E07B3"/>
    <w:rsid w:val="008E0B42"/>
    <w:rsid w:val="008E378E"/>
    <w:rsid w:val="008E4DC7"/>
    <w:rsid w:val="008E5BEE"/>
    <w:rsid w:val="008F4209"/>
    <w:rsid w:val="008F467D"/>
    <w:rsid w:val="008F6DF5"/>
    <w:rsid w:val="00900BE2"/>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A12D2"/>
    <w:rsid w:val="009A2EC8"/>
    <w:rsid w:val="009A54B7"/>
    <w:rsid w:val="009A79A7"/>
    <w:rsid w:val="009A7FF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08BD"/>
    <w:rsid w:val="00A23E80"/>
    <w:rsid w:val="00A24321"/>
    <w:rsid w:val="00A25064"/>
    <w:rsid w:val="00A2611D"/>
    <w:rsid w:val="00A262A9"/>
    <w:rsid w:val="00A30555"/>
    <w:rsid w:val="00A3224A"/>
    <w:rsid w:val="00A3368E"/>
    <w:rsid w:val="00A35CED"/>
    <w:rsid w:val="00A360F5"/>
    <w:rsid w:val="00A37514"/>
    <w:rsid w:val="00A37826"/>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30D9"/>
    <w:rsid w:val="00A64143"/>
    <w:rsid w:val="00A651CF"/>
    <w:rsid w:val="00A65201"/>
    <w:rsid w:val="00A65B8B"/>
    <w:rsid w:val="00A65CA1"/>
    <w:rsid w:val="00A66682"/>
    <w:rsid w:val="00A668FC"/>
    <w:rsid w:val="00A66B2C"/>
    <w:rsid w:val="00A70077"/>
    <w:rsid w:val="00A701BA"/>
    <w:rsid w:val="00A70E48"/>
    <w:rsid w:val="00A73531"/>
    <w:rsid w:val="00A74E80"/>
    <w:rsid w:val="00A75996"/>
    <w:rsid w:val="00A80876"/>
    <w:rsid w:val="00A8093D"/>
    <w:rsid w:val="00A8273C"/>
    <w:rsid w:val="00A834AB"/>
    <w:rsid w:val="00A836FC"/>
    <w:rsid w:val="00A85A86"/>
    <w:rsid w:val="00A86A23"/>
    <w:rsid w:val="00A879F8"/>
    <w:rsid w:val="00A91CD5"/>
    <w:rsid w:val="00A93F3E"/>
    <w:rsid w:val="00A95878"/>
    <w:rsid w:val="00AA0216"/>
    <w:rsid w:val="00AA0B50"/>
    <w:rsid w:val="00AA0E36"/>
    <w:rsid w:val="00AA1873"/>
    <w:rsid w:val="00AA1D97"/>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C95"/>
    <w:rsid w:val="00AF557E"/>
    <w:rsid w:val="00AF6C96"/>
    <w:rsid w:val="00AF6DE6"/>
    <w:rsid w:val="00AF743E"/>
    <w:rsid w:val="00B00761"/>
    <w:rsid w:val="00B01C69"/>
    <w:rsid w:val="00B02BBC"/>
    <w:rsid w:val="00B02BD1"/>
    <w:rsid w:val="00B0314F"/>
    <w:rsid w:val="00B04206"/>
    <w:rsid w:val="00B05187"/>
    <w:rsid w:val="00B05902"/>
    <w:rsid w:val="00B1253A"/>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5EFB"/>
    <w:rsid w:val="00B701B9"/>
    <w:rsid w:val="00B70369"/>
    <w:rsid w:val="00B70414"/>
    <w:rsid w:val="00B713C9"/>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6BF9"/>
    <w:rsid w:val="00BB736B"/>
    <w:rsid w:val="00BC008F"/>
    <w:rsid w:val="00BC0C87"/>
    <w:rsid w:val="00BC1B2D"/>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6D4C"/>
    <w:rsid w:val="00BE7AFB"/>
    <w:rsid w:val="00BE7E02"/>
    <w:rsid w:val="00BF1B78"/>
    <w:rsid w:val="00BF2B10"/>
    <w:rsid w:val="00BF2D23"/>
    <w:rsid w:val="00BF59D4"/>
    <w:rsid w:val="00BF70B6"/>
    <w:rsid w:val="00C0107A"/>
    <w:rsid w:val="00C036AC"/>
    <w:rsid w:val="00C05296"/>
    <w:rsid w:val="00C0711A"/>
    <w:rsid w:val="00C10CC2"/>
    <w:rsid w:val="00C11C70"/>
    <w:rsid w:val="00C12592"/>
    <w:rsid w:val="00C1270F"/>
    <w:rsid w:val="00C1560C"/>
    <w:rsid w:val="00C16788"/>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51B5"/>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2217D"/>
    <w:rsid w:val="00D22D10"/>
    <w:rsid w:val="00D234E5"/>
    <w:rsid w:val="00D23776"/>
    <w:rsid w:val="00D26515"/>
    <w:rsid w:val="00D26958"/>
    <w:rsid w:val="00D2708D"/>
    <w:rsid w:val="00D27533"/>
    <w:rsid w:val="00D3071D"/>
    <w:rsid w:val="00D332A0"/>
    <w:rsid w:val="00D35E51"/>
    <w:rsid w:val="00D36314"/>
    <w:rsid w:val="00D40935"/>
    <w:rsid w:val="00D414FC"/>
    <w:rsid w:val="00D420E8"/>
    <w:rsid w:val="00D53683"/>
    <w:rsid w:val="00D54B74"/>
    <w:rsid w:val="00D555AD"/>
    <w:rsid w:val="00D55EF9"/>
    <w:rsid w:val="00D57C1F"/>
    <w:rsid w:val="00D57D56"/>
    <w:rsid w:val="00D60E22"/>
    <w:rsid w:val="00D6696A"/>
    <w:rsid w:val="00D6749A"/>
    <w:rsid w:val="00D67D56"/>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491C"/>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172"/>
    <w:rsid w:val="00E65835"/>
    <w:rsid w:val="00E65CFF"/>
    <w:rsid w:val="00E65E5F"/>
    <w:rsid w:val="00E66761"/>
    <w:rsid w:val="00E71A9A"/>
    <w:rsid w:val="00E72FB6"/>
    <w:rsid w:val="00E74B12"/>
    <w:rsid w:val="00E77806"/>
    <w:rsid w:val="00E77A60"/>
    <w:rsid w:val="00E81690"/>
    <w:rsid w:val="00E82372"/>
    <w:rsid w:val="00E8240E"/>
    <w:rsid w:val="00E82426"/>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78C1"/>
    <w:rsid w:val="00F1222D"/>
    <w:rsid w:val="00F12ECD"/>
    <w:rsid w:val="00F14CF7"/>
    <w:rsid w:val="00F14E2B"/>
    <w:rsid w:val="00F220A3"/>
    <w:rsid w:val="00F22784"/>
    <w:rsid w:val="00F22D98"/>
    <w:rsid w:val="00F23D0B"/>
    <w:rsid w:val="00F25131"/>
    <w:rsid w:val="00F253F6"/>
    <w:rsid w:val="00F25CD9"/>
    <w:rsid w:val="00F27C22"/>
    <w:rsid w:val="00F36311"/>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6990"/>
    <w:rsid w:val="00F677A4"/>
    <w:rsid w:val="00F70892"/>
    <w:rsid w:val="00F71601"/>
    <w:rsid w:val="00F71720"/>
    <w:rsid w:val="00F73A03"/>
    <w:rsid w:val="00F74536"/>
    <w:rsid w:val="00F8050C"/>
    <w:rsid w:val="00F80A9B"/>
    <w:rsid w:val="00F81C9C"/>
    <w:rsid w:val="00F84CEB"/>
    <w:rsid w:val="00F8525C"/>
    <w:rsid w:val="00F854D4"/>
    <w:rsid w:val="00F90753"/>
    <w:rsid w:val="00F91DE4"/>
    <w:rsid w:val="00F93B5E"/>
    <w:rsid w:val="00F93D8E"/>
    <w:rsid w:val="00F94D9C"/>
    <w:rsid w:val="00F95F20"/>
    <w:rsid w:val="00F96573"/>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690"/>
    <w:rsid w:val="00FD4316"/>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30132800">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6132F-E69E-4A01-86B4-281B22C7D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10400</Words>
  <Characters>59283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69544</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2</cp:revision>
  <cp:lastPrinted>2017-04-26T14:07:00Z</cp:lastPrinted>
  <dcterms:created xsi:type="dcterms:W3CDTF">2025-01-23T04:31:00Z</dcterms:created>
  <dcterms:modified xsi:type="dcterms:W3CDTF">2025-01-23T04:31:00Z</dcterms:modified>
</cp:coreProperties>
</file>